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DCD5" w14:textId="77777777" w:rsidR="0010354C" w:rsidRPr="00B51B20" w:rsidRDefault="00D229C2"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14:paraId="103C9A5E"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sidR="00D229C2">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sidR="00D229C2">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    p.p. 257    10000</w:t>
      </w:r>
      <w:r w:rsidRPr="00B51B20">
        <w:rPr>
          <w:rFonts w:ascii="Times New Roman" w:eastAsia="Times New Roman" w:hAnsi="Times New Roman"/>
          <w:b/>
          <w:sz w:val="24"/>
          <w:szCs w:val="20"/>
          <w:lang w:val="en-AU" w:eastAsia="hr-HR"/>
        </w:rPr>
        <w:t xml:space="preserve"> Zagreb,     Hrvatska</w:t>
      </w:r>
    </w:p>
    <w:p w14:paraId="7FFACA75"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5335E131"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550CE3D9"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w:t>
      </w:r>
      <w:proofErr w:type="spellStart"/>
      <w:r w:rsidRPr="00B51B20">
        <w:rPr>
          <w:rFonts w:ascii="Times New Roman" w:eastAsia="Times New Roman" w:hAnsi="Times New Roman"/>
          <w:b/>
          <w:sz w:val="24"/>
          <w:szCs w:val="20"/>
          <w:lang w:val="de-DE" w:eastAsia="hr-HR"/>
        </w:rPr>
        <w:t>e-mail</w:t>
      </w:r>
      <w:proofErr w:type="spellEnd"/>
      <w:r w:rsidRPr="00B51B20">
        <w:rPr>
          <w:rFonts w:ascii="Times New Roman" w:eastAsia="Times New Roman" w:hAnsi="Times New Roman"/>
          <w:b/>
          <w:sz w:val="24"/>
          <w:szCs w:val="20"/>
          <w:lang w:val="de-DE" w:eastAsia="hr-HR"/>
        </w:rPr>
        <w:t xml:space="preserve">: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6A8DEDDF" w14:textId="77777777" w:rsidR="0010354C" w:rsidRDefault="0010354C" w:rsidP="0010354C">
      <w:pPr>
        <w:spacing w:after="0" w:line="240" w:lineRule="auto"/>
        <w:rPr>
          <w:rFonts w:ascii="Times New Roman" w:eastAsia="Times New Roman" w:hAnsi="Times New Roman"/>
          <w:sz w:val="24"/>
          <w:szCs w:val="24"/>
          <w:lang w:eastAsia="hr-HR"/>
        </w:rPr>
      </w:pPr>
    </w:p>
    <w:p w14:paraId="61EB6F62" w14:textId="77777777" w:rsidR="0010354C" w:rsidRDefault="0010354C" w:rsidP="0010354C">
      <w:pPr>
        <w:spacing w:after="0" w:line="240" w:lineRule="auto"/>
        <w:rPr>
          <w:rFonts w:ascii="Times New Roman" w:eastAsia="Times New Roman" w:hAnsi="Times New Roman"/>
          <w:sz w:val="24"/>
          <w:szCs w:val="24"/>
          <w:lang w:eastAsia="hr-HR"/>
        </w:rPr>
      </w:pPr>
    </w:p>
    <w:p w14:paraId="201CE79B" w14:textId="7FCE947E"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8548D7">
        <w:rPr>
          <w:rFonts w:ascii="Times New Roman" w:hAnsi="Times New Roman"/>
          <w:sz w:val="24"/>
          <w:szCs w:val="24"/>
        </w:rPr>
        <w:t>Profesionalna kazališna šminka</w:t>
      </w:r>
    </w:p>
    <w:p w14:paraId="0FEDF975" w14:textId="77777777" w:rsidR="0010354C" w:rsidRDefault="0010354C" w:rsidP="0010354C">
      <w:pPr>
        <w:ind w:left="-180"/>
        <w:rPr>
          <w:rFonts w:ascii="Times New Roman" w:hAnsi="Times New Roman"/>
          <w:sz w:val="24"/>
          <w:szCs w:val="24"/>
        </w:rPr>
      </w:pPr>
    </w:p>
    <w:p w14:paraId="3787B04E"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6B838004"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2ED317EF" w14:textId="77777777"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w:t>
      </w:r>
      <w:proofErr w:type="spellStart"/>
      <w:r w:rsidRPr="00741965">
        <w:rPr>
          <w:rFonts w:ascii="Times New Roman" w:hAnsi="Times New Roman"/>
          <w:sz w:val="24"/>
          <w:szCs w:val="24"/>
        </w:rPr>
        <w:t>vrijednostnabave</w:t>
      </w:r>
      <w:proofErr w:type="spellEnd"/>
      <w:r w:rsidRPr="00741965">
        <w:rPr>
          <w:rFonts w:ascii="Times New Roman" w:hAnsi="Times New Roman"/>
          <w:sz w:val="24"/>
          <w:szCs w:val="24"/>
        </w:rPr>
        <w:t xml:space="preserve"> manju od 200.000,00 kuna za robu i usluge, odnosno 500.000,00 kuna za radove </w:t>
      </w:r>
      <w:proofErr w:type="spellStart"/>
      <w:r w:rsidRPr="00741965">
        <w:rPr>
          <w:rFonts w:ascii="Times New Roman" w:hAnsi="Times New Roman"/>
          <w:sz w:val="24"/>
          <w:szCs w:val="24"/>
        </w:rPr>
        <w:t>bezPDV</w:t>
      </w:r>
      <w:proofErr w:type="spellEnd"/>
      <w:r w:rsidRPr="00741965">
        <w:rPr>
          <w:rFonts w:ascii="Times New Roman" w:hAnsi="Times New Roman"/>
          <w:sz w:val="24"/>
          <w:szCs w:val="24"/>
        </w:rPr>
        <w:t xml:space="preserve">-a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w:t>
      </w:r>
      <w:proofErr w:type="spellStart"/>
      <w:r w:rsidRPr="00741965">
        <w:rPr>
          <w:rFonts w:ascii="Times New Roman" w:hAnsi="Times New Roman"/>
          <w:sz w:val="24"/>
          <w:szCs w:val="24"/>
        </w:rPr>
        <w:t>nabavepropisane</w:t>
      </w:r>
      <w:proofErr w:type="spellEnd"/>
      <w:r w:rsidRPr="00741965">
        <w:rPr>
          <w:rFonts w:ascii="Times New Roman" w:hAnsi="Times New Roman"/>
          <w:sz w:val="24"/>
          <w:szCs w:val="24"/>
        </w:rPr>
        <w:t xml:space="preserv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7349F6AD"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7789364B" w14:textId="77777777" w:rsidR="00413FAE" w:rsidRPr="009B6C38" w:rsidRDefault="00413FAE" w:rsidP="009B6C38">
      <w:pPr>
        <w:pStyle w:val="Naslov1"/>
      </w:pPr>
      <w:r w:rsidRPr="009B6C38">
        <w:t>1. OPIS PREDMETA NABAVE</w:t>
      </w:r>
    </w:p>
    <w:p w14:paraId="65F4C75E" w14:textId="1EF4B40A"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8548D7">
        <w:rPr>
          <w:rFonts w:ascii="Times New Roman" w:eastAsiaTheme="minorHAnsi" w:hAnsi="Times New Roman"/>
          <w:b/>
          <w:bCs/>
          <w:sz w:val="24"/>
          <w:szCs w:val="24"/>
          <w:lang w:eastAsia="en-US"/>
        </w:rPr>
        <w:t xml:space="preserve"> Profesionalna kazališna šminka</w:t>
      </w:r>
      <w:r w:rsidR="00114081">
        <w:rPr>
          <w:rFonts w:ascii="Times New Roman" w:eastAsiaTheme="minorHAnsi" w:hAnsi="Times New Roman"/>
          <w:b/>
          <w:bCs/>
          <w:sz w:val="24"/>
          <w:szCs w:val="24"/>
          <w:lang w:eastAsia="en-US"/>
        </w:rPr>
        <w:t xml:space="preserve">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7A913F2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131C657" w14:textId="2BBAD4BF"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C10592">
        <w:rPr>
          <w:rFonts w:ascii="Times New Roman" w:eastAsiaTheme="minorHAnsi" w:hAnsi="Times New Roman"/>
          <w:b/>
          <w:bCs/>
          <w:sz w:val="24"/>
          <w:szCs w:val="24"/>
          <w:lang w:eastAsia="en-US"/>
        </w:rPr>
        <w:t xml:space="preserve"> </w:t>
      </w:r>
      <w:r w:rsidR="008548D7">
        <w:rPr>
          <w:rFonts w:ascii="Times New Roman" w:eastAsiaTheme="minorHAnsi" w:hAnsi="Times New Roman"/>
          <w:bCs/>
          <w:sz w:val="24"/>
          <w:szCs w:val="24"/>
          <w:lang w:eastAsia="en-US"/>
        </w:rPr>
        <w:t>9</w:t>
      </w:r>
      <w:r w:rsidR="0019495A">
        <w:rPr>
          <w:rFonts w:ascii="Times New Roman" w:eastAsiaTheme="minorHAnsi" w:hAnsi="Times New Roman"/>
          <w:bCs/>
          <w:sz w:val="24"/>
          <w:szCs w:val="24"/>
          <w:lang w:eastAsia="en-US"/>
        </w:rPr>
        <w:t>0</w:t>
      </w:r>
      <w:r w:rsidR="000647DE">
        <w:rPr>
          <w:rFonts w:ascii="Times New Roman" w:eastAsiaTheme="minorHAnsi" w:hAnsi="Times New Roman"/>
          <w:sz w:val="24"/>
          <w:szCs w:val="24"/>
          <w:lang w:eastAsia="en-US"/>
        </w:rPr>
        <w:t>.000,00</w:t>
      </w:r>
      <w:r w:rsidR="00C10592">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5D92D08B"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645755A3" w14:textId="341FFDA9"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8548D7">
        <w:rPr>
          <w:rFonts w:ascii="Times New Roman" w:hAnsi="Times New Roman"/>
          <w:sz w:val="24"/>
          <w:szCs w:val="24"/>
        </w:rPr>
        <w:t>25</w:t>
      </w:r>
      <w:r w:rsidR="0010354C">
        <w:rPr>
          <w:rFonts w:ascii="Times New Roman" w:hAnsi="Times New Roman"/>
          <w:sz w:val="24"/>
          <w:szCs w:val="24"/>
        </w:rPr>
        <w:t>/2</w:t>
      </w:r>
      <w:r w:rsidR="000E598E">
        <w:rPr>
          <w:rFonts w:ascii="Times New Roman" w:hAnsi="Times New Roman"/>
          <w:sz w:val="24"/>
          <w:szCs w:val="24"/>
        </w:rPr>
        <w:t>2</w:t>
      </w:r>
    </w:p>
    <w:p w14:paraId="057D32B3"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F0EA065" w14:textId="77777777" w:rsidR="00413FAE" w:rsidRPr="009B6C38" w:rsidRDefault="00413FAE" w:rsidP="009B6C38">
      <w:pPr>
        <w:pStyle w:val="Naslov1"/>
      </w:pPr>
      <w:r w:rsidRPr="009B6C38">
        <w:t>2. UVJETI NABAVE</w:t>
      </w:r>
    </w:p>
    <w:p w14:paraId="5F2C1257"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8C870AB"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7C971A86"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BE16EAE" w14:textId="77777777"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Pojedinačni rok isporuke r</w:t>
      </w:r>
      <w:r w:rsidR="00C10592">
        <w:rPr>
          <w:rFonts w:ascii="Times New Roman" w:hAnsi="Times New Roman"/>
          <w:bCs/>
          <w:sz w:val="24"/>
          <w:szCs w:val="24"/>
        </w:rPr>
        <w:t>obe ne može biti duži od 14</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w:t>
      </w:r>
    </w:p>
    <w:p w14:paraId="225FE78C" w14:textId="77777777" w:rsidR="00EE2B00" w:rsidRDefault="00EE2B00" w:rsidP="00794A3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 izdavanja narudžbenice Naručitelj ima pravo zatražiti ponudu sukladno sklopljenom Ugovoru, a Isporučitelj se obvezuje ponudu dostaviti u skladu sa zahtjevom Naručitelja.</w:t>
      </w:r>
    </w:p>
    <w:p w14:paraId="5442B3A2"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1DF23C86"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71089F04"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72C96173"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2AC6281"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1A4BADBB"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454A19E" w14:textId="7FA392A5"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511F59">
        <w:rPr>
          <w:rFonts w:ascii="Times New Roman" w:hAnsi="Times New Roman"/>
          <w:sz w:val="24"/>
          <w:szCs w:val="24"/>
        </w:rPr>
        <w:t>Trg republike Hrvatske 10</w:t>
      </w:r>
      <w:r w:rsidR="003123B4">
        <w:rPr>
          <w:rFonts w:ascii="Times New Roman" w:hAnsi="Times New Roman"/>
          <w:sz w:val="24"/>
          <w:szCs w:val="24"/>
        </w:rPr>
        <w:t xml:space="preserve">, u radno vrijeme </w:t>
      </w:r>
      <w:r w:rsidR="001E4166">
        <w:rPr>
          <w:rFonts w:ascii="Times New Roman" w:hAnsi="Times New Roman"/>
          <w:sz w:val="24"/>
          <w:szCs w:val="24"/>
        </w:rPr>
        <w:t xml:space="preserve"> 09.00 do 16.00 sati.</w:t>
      </w:r>
    </w:p>
    <w:p w14:paraId="1DC91D91"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477FFE1F"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14:paraId="1444B8D1"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2B72DD54"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14:paraId="70A1AA37"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050C03DC" w14:textId="7E8E5B39" w:rsidR="00794A3A"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FA5C39">
        <w:rPr>
          <w:rFonts w:ascii="Times New Roman" w:hAnsi="Times New Roman"/>
          <w:sz w:val="24"/>
          <w:szCs w:val="24"/>
        </w:rPr>
        <w:t>/EUR</w:t>
      </w:r>
      <w:r>
        <w:rPr>
          <w:rFonts w:ascii="Times New Roman" w:hAnsi="Times New Roman"/>
          <w:sz w:val="24"/>
          <w:szCs w:val="24"/>
        </w:rPr>
        <w:t>.</w:t>
      </w:r>
      <w:r w:rsidR="00FA5C39">
        <w:rPr>
          <w:rFonts w:ascii="Times New Roman" w:hAnsi="Times New Roman"/>
          <w:sz w:val="24"/>
          <w:szCs w:val="24"/>
        </w:rPr>
        <w:t xml:space="preserve"> </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C10592">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w:t>
      </w:r>
      <w:r w:rsidR="003E7BA0">
        <w:rPr>
          <w:rFonts w:ascii="Times New Roman" w:hAnsi="Times New Roman"/>
          <w:sz w:val="24"/>
          <w:szCs w:val="24"/>
        </w:rPr>
        <w:t xml:space="preserve"> </w:t>
      </w:r>
      <w:r w:rsidRPr="00741965">
        <w:rPr>
          <w:rFonts w:ascii="Times New Roman" w:hAnsi="Times New Roman"/>
          <w:sz w:val="24"/>
          <w:szCs w:val="24"/>
        </w:rPr>
        <w:t>cijenu ponude moraju biti uračunati svi troškovi i popusti, bez poreza na dodanu</w:t>
      </w:r>
      <w:r w:rsidR="00C10592">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38FCB669" w14:textId="7CD977C0" w:rsidR="00EE2B00" w:rsidRPr="00741965" w:rsidRDefault="00EE2B00" w:rsidP="00794A3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Ukupna plaćanja bez PDV-a temeljem sklopljenog ugovora s odabranim ponuditeljem ne mogu prijeći iznos procijenjen</w:t>
      </w:r>
      <w:r w:rsidR="00C10592">
        <w:rPr>
          <w:rFonts w:ascii="Times New Roman" w:hAnsi="Times New Roman"/>
          <w:sz w:val="24"/>
          <w:szCs w:val="24"/>
        </w:rPr>
        <w:t xml:space="preserve">e vrijednosti nabave, odnosno </w:t>
      </w:r>
      <w:r w:rsidR="008548D7">
        <w:rPr>
          <w:rFonts w:ascii="Times New Roman" w:hAnsi="Times New Roman"/>
          <w:sz w:val="24"/>
          <w:szCs w:val="24"/>
        </w:rPr>
        <w:t>9</w:t>
      </w:r>
      <w:r w:rsidR="000E598E">
        <w:rPr>
          <w:rFonts w:ascii="Times New Roman" w:hAnsi="Times New Roman"/>
          <w:sz w:val="24"/>
          <w:szCs w:val="24"/>
        </w:rPr>
        <w:t>0</w:t>
      </w:r>
      <w:r>
        <w:rPr>
          <w:rFonts w:ascii="Times New Roman" w:hAnsi="Times New Roman"/>
          <w:sz w:val="24"/>
          <w:szCs w:val="24"/>
        </w:rPr>
        <w:t>.000,00 HRK bez PDV-a.</w:t>
      </w:r>
    </w:p>
    <w:p w14:paraId="51EEA96B" w14:textId="77777777"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14:paraId="4BE64E74"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D5C9726" w14:textId="77777777"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w:t>
      </w:r>
      <w:r w:rsidR="00785A7F">
        <w:rPr>
          <w:rFonts w:ascii="Times New Roman" w:hAnsi="Times New Roman"/>
          <w:sz w:val="24"/>
          <w:szCs w:val="24"/>
        </w:rPr>
        <w:t xml:space="preserve"> Troškovniku. Naručitelj će robu</w:t>
      </w:r>
      <w:r w:rsidR="00171B54">
        <w:rPr>
          <w:rFonts w:ascii="Times New Roman" w:hAnsi="Times New Roman"/>
          <w:sz w:val="24"/>
          <w:szCs w:val="24"/>
        </w:rPr>
        <w:t xml:space="preserve"> koje su predmet nabave naručivati sukladno svojim potrebama i mogućnostima, a ne sukladno količinama i stavkama iz Troškovnika.</w:t>
      </w:r>
    </w:p>
    <w:p w14:paraId="441F72EF"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05890468"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47ACB7E" w14:textId="77777777" w:rsidR="00017107" w:rsidRPr="00CE43F3" w:rsidRDefault="00017107" w:rsidP="00017107">
      <w:pPr>
        <w:pStyle w:val="Naslov1"/>
      </w:pPr>
      <w:r>
        <w:t>3.</w:t>
      </w:r>
      <w:r w:rsidRPr="00741965">
        <w:t>DOKAZI SPOSOBNOSTI:</w:t>
      </w:r>
    </w:p>
    <w:p w14:paraId="25DD8614"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E6D76EC"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Isprava o upisu u poslovni, sudski (trgovački), strukovni, obrtni ili drugi odgovarajući registar ili odgovarajuću potvrdu - ne starija od 3 mjeseca od dana </w:t>
      </w:r>
      <w:r w:rsidR="00EE2B00">
        <w:rPr>
          <w:rFonts w:ascii="Times New Roman" w:hAnsi="Times New Roman"/>
          <w:sz w:val="24"/>
          <w:szCs w:val="24"/>
        </w:rPr>
        <w:t xml:space="preserve">dostave Poziva na dostavu ponuda </w:t>
      </w:r>
      <w:r w:rsidR="00F16126">
        <w:rPr>
          <w:rFonts w:ascii="Times New Roman" w:hAnsi="Times New Roman"/>
          <w:sz w:val="24"/>
          <w:szCs w:val="24"/>
        </w:rPr>
        <w:t>gospodarskom subjektu</w:t>
      </w:r>
      <w:r w:rsidRPr="00074DA9">
        <w:rPr>
          <w:rFonts w:ascii="Times New Roman" w:hAnsi="Times New Roman"/>
          <w:sz w:val="24"/>
          <w:szCs w:val="24"/>
        </w:rPr>
        <w:t>. Ovim dokazom ponuditelj dokazuje da je upisan u odgovarajući registar te da ima poslovnu sposobnost. U slučaju zajednice ponuditelja svi članovi zajednice ponuditelja obvezni su pojedinačno dokazati postojanje navedene sposobnosti.</w:t>
      </w:r>
    </w:p>
    <w:p w14:paraId="0878046B"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7F4E37B0"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Potvrda Porezne uprave o stanju duga ili istovrijedne isprave nadležnih tijela zemlje sjedišta gospodarskog subjekta - ne starija od 30 dana od dana </w:t>
      </w:r>
      <w:r w:rsidR="00F16126">
        <w:rPr>
          <w:rFonts w:ascii="Times New Roman" w:hAnsi="Times New Roman"/>
          <w:sz w:val="24"/>
          <w:szCs w:val="24"/>
        </w:rPr>
        <w:t>dostave Poziva na dostavu ponuda gospodarskom subjektu</w:t>
      </w:r>
      <w:r w:rsidR="00F16126" w:rsidRPr="00074DA9">
        <w:rPr>
          <w:rFonts w:ascii="Times New Roman" w:hAnsi="Times New Roman"/>
          <w:sz w:val="24"/>
          <w:szCs w:val="24"/>
        </w:rPr>
        <w:t>.</w:t>
      </w:r>
      <w:r w:rsidRPr="00074DA9">
        <w:rPr>
          <w:rFonts w:ascii="Times New Roman" w:hAnsi="Times New Roman"/>
          <w:sz w:val="24"/>
          <w:szCs w:val="24"/>
        </w:rPr>
        <w:t xml:space="preserve">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0A45C10B" w14:textId="77777777" w:rsidR="00FD32BB" w:rsidRPr="00074DA9" w:rsidRDefault="00FD32BB" w:rsidP="00FD32BB">
      <w:pPr>
        <w:pStyle w:val="Odlomakpopisa"/>
        <w:autoSpaceDE w:val="0"/>
        <w:autoSpaceDN w:val="0"/>
        <w:adjustRightInd w:val="0"/>
        <w:spacing w:after="0" w:line="240" w:lineRule="auto"/>
        <w:jc w:val="both"/>
        <w:rPr>
          <w:rFonts w:ascii="Times New Roman" w:hAnsi="Times New Roman"/>
          <w:sz w:val="24"/>
          <w:szCs w:val="24"/>
        </w:rPr>
      </w:pPr>
    </w:p>
    <w:p w14:paraId="310B6949"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1DD2E865"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Sve dokaze sposobnosti koji se prilažu uz ponudu ponuditelji mogu dostaviti u neovjerenoj</w:t>
      </w:r>
      <w:r w:rsidR="00C10592">
        <w:rPr>
          <w:rFonts w:ascii="Times New Roman" w:hAnsi="Times New Roman"/>
          <w:sz w:val="24"/>
          <w:szCs w:val="24"/>
        </w:rPr>
        <w:t xml:space="preserve"> </w:t>
      </w:r>
      <w:r w:rsidRPr="00741965">
        <w:rPr>
          <w:rFonts w:ascii="Times New Roman" w:hAnsi="Times New Roman"/>
          <w:sz w:val="24"/>
          <w:szCs w:val="24"/>
        </w:rPr>
        <w:t xml:space="preserve">preslici. </w:t>
      </w:r>
    </w:p>
    <w:p w14:paraId="3F2A1A1F" w14:textId="23B4A051"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C10592">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w:t>
      </w:r>
      <w:r w:rsidR="000E598E">
        <w:rPr>
          <w:rFonts w:ascii="Times New Roman" w:hAnsi="Times New Roman"/>
          <w:sz w:val="24"/>
          <w:szCs w:val="24"/>
        </w:rPr>
        <w:t xml:space="preserve"> </w:t>
      </w:r>
      <w:r w:rsidRPr="00741965">
        <w:rPr>
          <w:rFonts w:ascii="Times New Roman" w:hAnsi="Times New Roman"/>
          <w:sz w:val="24"/>
          <w:szCs w:val="24"/>
        </w:rPr>
        <w:t>nadležna tijela.</w:t>
      </w:r>
    </w:p>
    <w:p w14:paraId="4D38F047"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1C66A58B"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C10592">
        <w:rPr>
          <w:rFonts w:ascii="Times New Roman" w:hAnsi="Times New Roman"/>
          <w:sz w:val="24"/>
          <w:szCs w:val="24"/>
        </w:rPr>
        <w:t xml:space="preserve">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tada u ponudi mora navesti podatke o dijelu predmeta nabave koji namjerava</w:t>
      </w:r>
      <w:r w:rsidR="00C10592">
        <w:rPr>
          <w:rFonts w:ascii="Times New Roman" w:hAnsi="Times New Roman"/>
          <w:sz w:val="24"/>
          <w:szCs w:val="24"/>
        </w:rPr>
        <w:t xml:space="preserve"> </w:t>
      </w:r>
      <w:r w:rsidRPr="00741965">
        <w:rPr>
          <w:rFonts w:ascii="Times New Roman" w:hAnsi="Times New Roman"/>
          <w:sz w:val="24"/>
          <w:szCs w:val="24"/>
        </w:rPr>
        <w:t xml:space="preserve">dati u izvršavanje </w:t>
      </w:r>
      <w:proofErr w:type="spellStart"/>
      <w:r w:rsidRPr="00741965">
        <w:rPr>
          <w:rFonts w:ascii="Times New Roman" w:hAnsi="Times New Roman"/>
          <w:sz w:val="24"/>
          <w:szCs w:val="24"/>
        </w:rPr>
        <w:t>podizvoditelju</w:t>
      </w:r>
      <w:proofErr w:type="spellEnd"/>
      <w:r w:rsidRPr="00741965">
        <w:rPr>
          <w:rFonts w:ascii="Times New Roman" w:hAnsi="Times New Roman"/>
          <w:sz w:val="24"/>
          <w:szCs w:val="24"/>
        </w:rPr>
        <w:t xml:space="preserve"> te podatke o svim predloženim </w:t>
      </w:r>
      <w:proofErr w:type="spellStart"/>
      <w:r w:rsidRPr="00741965">
        <w:rPr>
          <w:rFonts w:ascii="Times New Roman" w:hAnsi="Times New Roman"/>
          <w:sz w:val="24"/>
          <w:szCs w:val="24"/>
        </w:rPr>
        <w:t>podizvoditeljima</w:t>
      </w:r>
      <w:proofErr w:type="spellEnd"/>
      <w:r w:rsidRPr="00741965">
        <w:rPr>
          <w:rFonts w:ascii="Times New Roman" w:hAnsi="Times New Roman"/>
          <w:sz w:val="24"/>
          <w:szCs w:val="24"/>
        </w:rPr>
        <w:t xml:space="preserve"> (</w:t>
      </w:r>
      <w:proofErr w:type="spellStart"/>
      <w:r w:rsidRPr="00741965">
        <w:rPr>
          <w:rFonts w:ascii="Times New Roman" w:hAnsi="Times New Roman"/>
          <w:sz w:val="24"/>
          <w:szCs w:val="24"/>
        </w:rPr>
        <w:t>ime,tvrtka</w:t>
      </w:r>
      <w:proofErr w:type="spellEnd"/>
      <w:r w:rsidRPr="00741965">
        <w:rPr>
          <w:rFonts w:ascii="Times New Roman" w:hAnsi="Times New Roman"/>
          <w:sz w:val="24"/>
          <w:szCs w:val="24"/>
        </w:rPr>
        <w:t>, skraćena tvrtka, sjedište i OIB).</w:t>
      </w:r>
    </w:p>
    <w:p w14:paraId="28E97F7E"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Ponuditelj je dužan priložiti izjavu </w:t>
      </w:r>
      <w:proofErr w:type="spellStart"/>
      <w:r w:rsidRPr="00741965">
        <w:rPr>
          <w:rFonts w:ascii="Times New Roman" w:hAnsi="Times New Roman"/>
          <w:sz w:val="24"/>
          <w:szCs w:val="24"/>
        </w:rPr>
        <w:t>podizvoditelja</w:t>
      </w:r>
      <w:proofErr w:type="spellEnd"/>
      <w:r w:rsidRPr="00741965">
        <w:rPr>
          <w:rFonts w:ascii="Times New Roman" w:hAnsi="Times New Roman"/>
          <w:sz w:val="24"/>
          <w:szCs w:val="24"/>
        </w:rPr>
        <w:t xml:space="preserve"> da prihvaća staviti vlastite resurse na</w:t>
      </w:r>
      <w:r w:rsidR="00C10592">
        <w:rPr>
          <w:rFonts w:ascii="Times New Roman" w:hAnsi="Times New Roman"/>
          <w:sz w:val="24"/>
          <w:szCs w:val="24"/>
        </w:rPr>
        <w:t xml:space="preserve"> </w:t>
      </w:r>
      <w:r w:rsidRPr="00741965">
        <w:rPr>
          <w:rFonts w:ascii="Times New Roman" w:hAnsi="Times New Roman"/>
          <w:sz w:val="24"/>
          <w:szCs w:val="24"/>
        </w:rPr>
        <w:t xml:space="preserve">raspolaganje ponuditelju u svrhu izvršavanja predmeta nabave. Iz izjave treba bit </w:t>
      </w:r>
      <w:proofErr w:type="spellStart"/>
      <w:r w:rsidRPr="00741965">
        <w:rPr>
          <w:rFonts w:ascii="Times New Roman" w:hAnsi="Times New Roman"/>
          <w:sz w:val="24"/>
          <w:szCs w:val="24"/>
        </w:rPr>
        <w:t>razvidanpredmet</w:t>
      </w:r>
      <w:proofErr w:type="spellEnd"/>
      <w:r w:rsidRPr="00741965">
        <w:rPr>
          <w:rFonts w:ascii="Times New Roman" w:hAnsi="Times New Roman"/>
          <w:sz w:val="24"/>
          <w:szCs w:val="24"/>
        </w:rPr>
        <w:t xml:space="preserve"> nabave (naziv predmeta nabave) na koji se izjava odnosi.</w:t>
      </w:r>
    </w:p>
    <w:bookmarkEnd w:id="1"/>
    <w:p w14:paraId="20CCCEE1"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6C2959DD" w14:textId="77777777" w:rsidR="00413FAE" w:rsidRPr="009B6C38" w:rsidRDefault="00017107" w:rsidP="009B6C38">
      <w:pPr>
        <w:pStyle w:val="Naslov1"/>
      </w:pPr>
      <w:r>
        <w:t>4</w:t>
      </w:r>
      <w:r w:rsidR="00413FAE" w:rsidRPr="009B6C38">
        <w:t>. SASTAVNI DIJELOVI PONUDE</w:t>
      </w:r>
    </w:p>
    <w:p w14:paraId="0969621C"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AE5722A"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3F596C41"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649ADFE3"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248C0559"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2AB5E0CE"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Troškovniku su navedene stavke – artikli koje je naručitelj mogao predvidjeti, odnosno odrediti njihove predviđene količine tijekom trajanja </w:t>
      </w:r>
      <w:r w:rsidR="005675A5">
        <w:rPr>
          <w:rFonts w:ascii="Times New Roman" w:hAnsi="Times New Roman"/>
          <w:sz w:val="24"/>
          <w:szCs w:val="24"/>
        </w:rPr>
        <w:t>Ugovora.</w:t>
      </w:r>
    </w:p>
    <w:p w14:paraId="1E7DFE87"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629A43A7" w14:textId="77777777" w:rsidR="005675A5" w:rsidRDefault="005675A5" w:rsidP="00017107">
      <w:pPr>
        <w:pStyle w:val="Naslov1"/>
      </w:pPr>
    </w:p>
    <w:p w14:paraId="532249DD"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65788836"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5C0E732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w:t>
      </w:r>
      <w:r w:rsidR="00C10592">
        <w:rPr>
          <w:rFonts w:ascii="Times New Roman" w:hAnsi="Times New Roman"/>
          <w:sz w:val="24"/>
          <w:szCs w:val="24"/>
        </w:rPr>
        <w:t xml:space="preserve"> </w:t>
      </w:r>
      <w:r w:rsidRPr="00741965">
        <w:rPr>
          <w:rFonts w:ascii="Times New Roman" w:hAnsi="Times New Roman"/>
          <w:sz w:val="24"/>
          <w:szCs w:val="24"/>
        </w:rPr>
        <w:t xml:space="preserve">zapečatiti stavljanjem naljepnice na krajeve jamstvenika te utisnuti pečat </w:t>
      </w:r>
      <w:proofErr w:type="spellStart"/>
      <w:r w:rsidRPr="00741965">
        <w:rPr>
          <w:rFonts w:ascii="Times New Roman" w:hAnsi="Times New Roman"/>
          <w:sz w:val="24"/>
          <w:szCs w:val="24"/>
        </w:rPr>
        <w:t>ponuditelja.Stranice</w:t>
      </w:r>
      <w:proofErr w:type="spellEnd"/>
      <w:r w:rsidRPr="00741965">
        <w:rPr>
          <w:rFonts w:ascii="Times New Roman" w:hAnsi="Times New Roman"/>
          <w:sz w:val="24"/>
          <w:szCs w:val="24"/>
        </w:rPr>
        <w:t xml:space="preserve"> ponude se označavaju na način da se navede ukupan broj stranica kroz redni </w:t>
      </w:r>
      <w:proofErr w:type="spellStart"/>
      <w:r w:rsidRPr="00741965">
        <w:rPr>
          <w:rFonts w:ascii="Times New Roman" w:hAnsi="Times New Roman"/>
          <w:sz w:val="24"/>
          <w:szCs w:val="24"/>
        </w:rPr>
        <w:t>brojstranice</w:t>
      </w:r>
      <w:proofErr w:type="spellEnd"/>
      <w:r w:rsidRPr="00741965">
        <w:rPr>
          <w:rFonts w:ascii="Times New Roman" w:hAnsi="Times New Roman"/>
          <w:sz w:val="24"/>
          <w:szCs w:val="24"/>
        </w:rPr>
        <w:t xml:space="preserve"> (npr. 24/1) ili obrnuto, redni broj stranice kroz ukupan broj stranica (npr.1/24).</w:t>
      </w:r>
    </w:p>
    <w:p w14:paraId="3164A2D1"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Ispravci u ponudi u papirnatom obliku moraju biti izrađeni na način da su vidljivi ili dokazivi(npr. brisanje ili uklanjanje slova ili otiska). Ispravci moraju uz navod datuma </w:t>
      </w:r>
      <w:proofErr w:type="spellStart"/>
      <w:r w:rsidRPr="00741965">
        <w:rPr>
          <w:rFonts w:ascii="Times New Roman" w:hAnsi="Times New Roman"/>
          <w:sz w:val="24"/>
          <w:szCs w:val="24"/>
        </w:rPr>
        <w:t>bitipotvrđeni</w:t>
      </w:r>
      <w:proofErr w:type="spellEnd"/>
      <w:r w:rsidRPr="00741965">
        <w:rPr>
          <w:rFonts w:ascii="Times New Roman" w:hAnsi="Times New Roman"/>
          <w:sz w:val="24"/>
          <w:szCs w:val="24"/>
        </w:rPr>
        <w:t xml:space="preserve"> pravovaljanim potpisom i pečatom ovlaštene osobe gospodarskog subjekta.</w:t>
      </w:r>
    </w:p>
    <w:p w14:paraId="7CC70B3B"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7B06D86E" w14:textId="18C19B2F"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C10592">
        <w:rPr>
          <w:rFonts w:ascii="Times New Roman" w:hAnsi="Times New Roman"/>
          <w:b/>
          <w:bCs/>
          <w:sz w:val="24"/>
          <w:szCs w:val="24"/>
        </w:rPr>
        <w:t xml:space="preserve"> </w:t>
      </w:r>
      <w:r w:rsidR="008548D7">
        <w:rPr>
          <w:rFonts w:ascii="Times New Roman" w:hAnsi="Times New Roman"/>
          <w:b/>
          <w:bCs/>
          <w:sz w:val="24"/>
          <w:szCs w:val="24"/>
        </w:rPr>
        <w:t>07</w:t>
      </w:r>
      <w:r w:rsidR="00C10592">
        <w:rPr>
          <w:rFonts w:ascii="Times New Roman" w:hAnsi="Times New Roman"/>
          <w:b/>
          <w:bCs/>
          <w:sz w:val="24"/>
          <w:szCs w:val="24"/>
        </w:rPr>
        <w:t>.0</w:t>
      </w:r>
      <w:r w:rsidR="008548D7">
        <w:rPr>
          <w:rFonts w:ascii="Times New Roman" w:hAnsi="Times New Roman"/>
          <w:b/>
          <w:bCs/>
          <w:sz w:val="24"/>
          <w:szCs w:val="24"/>
        </w:rPr>
        <w:t>4</w:t>
      </w:r>
      <w:r>
        <w:rPr>
          <w:rFonts w:ascii="Times New Roman" w:hAnsi="Times New Roman"/>
          <w:b/>
          <w:bCs/>
          <w:sz w:val="24"/>
          <w:szCs w:val="24"/>
        </w:rPr>
        <w:t>.202</w:t>
      </w:r>
      <w:r w:rsidR="000E598E">
        <w:rPr>
          <w:rFonts w:ascii="Times New Roman" w:hAnsi="Times New Roman"/>
          <w:b/>
          <w:bCs/>
          <w:sz w:val="24"/>
          <w:szCs w:val="24"/>
        </w:rPr>
        <w:t>2</w:t>
      </w:r>
      <w:r>
        <w:rPr>
          <w:rFonts w:ascii="Times New Roman" w:hAnsi="Times New Roman"/>
          <w:b/>
          <w:bCs/>
          <w:sz w:val="24"/>
          <w:szCs w:val="24"/>
        </w:rPr>
        <w:t>.</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50A9F9DB"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23E3372E"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5EC89369"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4FCC09B9"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619DCB3B"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7D8A8C24"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472F4EFE"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7CF6414F"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0E346824"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0B8BEB0C" w14:textId="77777777" w:rsidR="00017107" w:rsidRPr="00EE2B00" w:rsidRDefault="00017107" w:rsidP="00151170">
      <w:pPr>
        <w:pStyle w:val="Odlomakpopisa"/>
        <w:numPr>
          <w:ilvl w:val="0"/>
          <w:numId w:val="5"/>
        </w:numPr>
        <w:autoSpaceDE w:val="0"/>
        <w:autoSpaceDN w:val="0"/>
        <w:adjustRightInd w:val="0"/>
        <w:spacing w:after="160" w:line="259" w:lineRule="auto"/>
        <w:rPr>
          <w:rFonts w:ascii="Times New Roman" w:hAnsi="Times New Roman"/>
          <w:b/>
          <w:bCs/>
          <w:sz w:val="24"/>
          <w:szCs w:val="24"/>
        </w:rPr>
      </w:pPr>
      <w:r w:rsidRPr="00EE2B00">
        <w:rPr>
          <w:rFonts w:ascii="Times New Roman" w:hAnsi="Times New Roman"/>
          <w:sz w:val="24"/>
          <w:szCs w:val="24"/>
        </w:rPr>
        <w:t>Podatke o ponuditelju, a u slučaju Zajednice ponuditelja, podatke o svakom članu Zajednice ponuditelja.</w:t>
      </w:r>
      <w:r w:rsidRPr="00EE2B00">
        <w:rPr>
          <w:rFonts w:ascii="Times New Roman" w:hAnsi="Times New Roman"/>
          <w:b/>
          <w:bCs/>
          <w:sz w:val="24"/>
          <w:szCs w:val="24"/>
        </w:rPr>
        <w:br w:type="page"/>
      </w:r>
    </w:p>
    <w:p w14:paraId="11C4E728"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49E49B0F" w14:textId="77777777" w:rsidR="00017107" w:rsidRPr="00CE43F3" w:rsidRDefault="00017107" w:rsidP="00017107">
      <w:pPr>
        <w:pStyle w:val="Naslov1"/>
      </w:pPr>
      <w:r>
        <w:t>6</w:t>
      </w:r>
      <w:r w:rsidRPr="00741965">
        <w:t>. OSTALO</w:t>
      </w:r>
    </w:p>
    <w:p w14:paraId="621D6AC2"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1D958C4A"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 xml:space="preserve">rena </w:t>
      </w:r>
      <w:proofErr w:type="spellStart"/>
      <w:r w:rsidR="008E07CF">
        <w:rPr>
          <w:rFonts w:ascii="Times New Roman" w:hAnsi="Times New Roman"/>
          <w:b/>
          <w:bCs/>
          <w:sz w:val="24"/>
          <w:szCs w:val="24"/>
        </w:rPr>
        <w:t>Hirc</w:t>
      </w:r>
      <w:proofErr w:type="spellEnd"/>
      <w:r w:rsidR="008E07CF">
        <w:rPr>
          <w:rFonts w:ascii="Times New Roman" w:hAnsi="Times New Roman"/>
          <w:b/>
          <w:bCs/>
          <w:sz w:val="24"/>
          <w:szCs w:val="24"/>
        </w:rPr>
        <w:t xml:space="preserve">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0D33B75F"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140E6BBD"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sidR="00EE2B00">
        <w:rPr>
          <w:rFonts w:ascii="Times New Roman" w:hAnsi="Times New Roman"/>
          <w:sz w:val="24"/>
          <w:szCs w:val="24"/>
        </w:rPr>
        <w:t>.</w:t>
      </w:r>
    </w:p>
    <w:p w14:paraId="0847FC4B"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4CA6796D"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298D1C92"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258DDBF1"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4E3B6A4B"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58698C7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643FC864"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7DF77F83"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Mr.sc. Dubravka </w:t>
      </w:r>
      <w:proofErr w:type="spellStart"/>
      <w:r w:rsidRPr="00741965">
        <w:rPr>
          <w:rFonts w:ascii="Times New Roman" w:hAnsi="Times New Roman"/>
          <w:sz w:val="24"/>
          <w:szCs w:val="24"/>
        </w:rPr>
        <w:t>Vrgoč</w:t>
      </w:r>
      <w:proofErr w:type="spellEnd"/>
    </w:p>
    <w:p w14:paraId="1AE3C6F8" w14:textId="77777777" w:rsidR="00413FAE" w:rsidRPr="00413FAE" w:rsidRDefault="00413FAE" w:rsidP="00413FAE">
      <w:pPr>
        <w:spacing w:after="160" w:line="259" w:lineRule="auto"/>
        <w:jc w:val="center"/>
        <w:rPr>
          <w:rFonts w:ascii="Times New Roman" w:eastAsiaTheme="minorHAnsi" w:hAnsi="Times New Roman"/>
          <w:lang w:eastAsia="en-US"/>
        </w:rPr>
      </w:pPr>
    </w:p>
    <w:p w14:paraId="2F54CDAB" w14:textId="77777777" w:rsidR="00413FAE" w:rsidRPr="00413FAE" w:rsidRDefault="00413FAE" w:rsidP="00413FAE">
      <w:pPr>
        <w:spacing w:after="160" w:line="259" w:lineRule="auto"/>
        <w:jc w:val="center"/>
        <w:rPr>
          <w:rFonts w:ascii="Times New Roman" w:eastAsiaTheme="minorHAnsi" w:hAnsi="Times New Roman"/>
          <w:lang w:eastAsia="en-US"/>
        </w:rPr>
      </w:pPr>
    </w:p>
    <w:p w14:paraId="6362EE17" w14:textId="77777777" w:rsidR="00413FAE" w:rsidRPr="00413FAE" w:rsidRDefault="00413FAE" w:rsidP="00413FAE">
      <w:pPr>
        <w:spacing w:after="160" w:line="259" w:lineRule="auto"/>
        <w:jc w:val="center"/>
        <w:rPr>
          <w:rFonts w:ascii="Times New Roman" w:eastAsiaTheme="minorHAnsi" w:hAnsi="Times New Roman"/>
          <w:lang w:eastAsia="en-US"/>
        </w:rPr>
      </w:pPr>
    </w:p>
    <w:p w14:paraId="6554C171" w14:textId="77777777" w:rsidR="00413FAE" w:rsidRPr="00413FAE" w:rsidRDefault="00413FAE" w:rsidP="00413FAE">
      <w:pPr>
        <w:spacing w:after="160" w:line="259" w:lineRule="auto"/>
        <w:jc w:val="center"/>
        <w:rPr>
          <w:rFonts w:ascii="Times New Roman" w:eastAsiaTheme="minorHAnsi" w:hAnsi="Times New Roman"/>
          <w:lang w:eastAsia="en-US"/>
        </w:rPr>
      </w:pPr>
    </w:p>
    <w:p w14:paraId="7F8E0B20" w14:textId="77777777" w:rsidR="00413FAE" w:rsidRPr="00413FAE" w:rsidRDefault="00413FAE" w:rsidP="00413FAE">
      <w:pPr>
        <w:spacing w:after="160" w:line="259" w:lineRule="auto"/>
        <w:jc w:val="center"/>
        <w:rPr>
          <w:rFonts w:ascii="Times New Roman" w:eastAsiaTheme="minorHAnsi" w:hAnsi="Times New Roman"/>
          <w:lang w:eastAsia="en-US"/>
        </w:rPr>
      </w:pPr>
    </w:p>
    <w:p w14:paraId="074DCD3B" w14:textId="77777777" w:rsidR="00413FAE" w:rsidRPr="00413FAE" w:rsidRDefault="00413FAE" w:rsidP="00413FAE">
      <w:pPr>
        <w:spacing w:after="160" w:line="259" w:lineRule="auto"/>
        <w:jc w:val="center"/>
        <w:rPr>
          <w:rFonts w:ascii="Times New Roman" w:eastAsiaTheme="minorHAnsi" w:hAnsi="Times New Roman"/>
          <w:lang w:eastAsia="en-US"/>
        </w:rPr>
      </w:pPr>
    </w:p>
    <w:p w14:paraId="4EC6F4A0" w14:textId="77777777" w:rsidR="00413FAE" w:rsidRPr="00413FAE" w:rsidRDefault="00413FAE" w:rsidP="00413FAE">
      <w:pPr>
        <w:spacing w:after="160" w:line="259" w:lineRule="auto"/>
        <w:jc w:val="center"/>
        <w:rPr>
          <w:rFonts w:ascii="Times New Roman" w:eastAsiaTheme="minorHAnsi" w:hAnsi="Times New Roman"/>
          <w:lang w:eastAsia="en-US"/>
        </w:rPr>
      </w:pPr>
    </w:p>
    <w:p w14:paraId="41A36DB3" w14:textId="77777777" w:rsidR="00413FAE" w:rsidRPr="00413FAE" w:rsidRDefault="00413FAE" w:rsidP="00413FAE">
      <w:pPr>
        <w:spacing w:after="160" w:line="259" w:lineRule="auto"/>
        <w:jc w:val="center"/>
        <w:rPr>
          <w:rFonts w:ascii="Times New Roman" w:eastAsiaTheme="minorHAnsi" w:hAnsi="Times New Roman"/>
          <w:lang w:eastAsia="en-US"/>
        </w:rPr>
      </w:pPr>
    </w:p>
    <w:p w14:paraId="35B4421F" w14:textId="77777777" w:rsidR="00413FAE" w:rsidRPr="00413FAE" w:rsidRDefault="00413FAE" w:rsidP="00413FAE">
      <w:pPr>
        <w:spacing w:after="160" w:line="259" w:lineRule="auto"/>
        <w:jc w:val="center"/>
        <w:rPr>
          <w:rFonts w:ascii="Times New Roman" w:eastAsiaTheme="minorHAnsi" w:hAnsi="Times New Roman"/>
          <w:lang w:eastAsia="en-US"/>
        </w:rPr>
      </w:pPr>
    </w:p>
    <w:p w14:paraId="5F596DC9" w14:textId="77777777" w:rsidR="00413FAE" w:rsidRPr="00413FAE" w:rsidRDefault="00413FAE" w:rsidP="00413FAE">
      <w:pPr>
        <w:spacing w:after="160" w:line="259" w:lineRule="auto"/>
        <w:jc w:val="center"/>
        <w:rPr>
          <w:rFonts w:ascii="Times New Roman" w:eastAsiaTheme="minorHAnsi" w:hAnsi="Times New Roman"/>
          <w:lang w:eastAsia="en-US"/>
        </w:rPr>
      </w:pPr>
    </w:p>
    <w:p w14:paraId="04D59FA6" w14:textId="77777777" w:rsidR="00413FAE" w:rsidRPr="00413FAE" w:rsidRDefault="00413FAE" w:rsidP="00413FAE">
      <w:pPr>
        <w:spacing w:after="160" w:line="259" w:lineRule="auto"/>
        <w:jc w:val="center"/>
        <w:rPr>
          <w:rFonts w:ascii="Times New Roman" w:eastAsiaTheme="minorHAnsi" w:hAnsi="Times New Roman"/>
          <w:lang w:eastAsia="en-US"/>
        </w:rPr>
      </w:pPr>
    </w:p>
    <w:p w14:paraId="125A5ECD"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2FF39A7E"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2F7A9A35"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0D7AB335"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739A476"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9672327"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44BC524E"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07AE4A97" w14:textId="77777777" w:rsidR="008561EA" w:rsidRDefault="008561EA" w:rsidP="003E416B">
      <w:pPr>
        <w:rPr>
          <w:rFonts w:ascii="Times New Roman" w:hAnsi="Times New Roman"/>
          <w:b/>
          <w:sz w:val="28"/>
          <w:szCs w:val="28"/>
        </w:rPr>
      </w:pPr>
    </w:p>
    <w:p w14:paraId="44702493" w14:textId="77777777" w:rsidR="00C10592" w:rsidRPr="00D229C2" w:rsidRDefault="00C10592" w:rsidP="00C10592">
      <w:pPr>
        <w:rPr>
          <w:rFonts w:ascii="Times New Roman" w:hAnsi="Times New Roman"/>
          <w:b/>
          <w:sz w:val="28"/>
          <w:szCs w:val="28"/>
        </w:rPr>
      </w:pPr>
    </w:p>
    <w:p w14:paraId="71AAC10B" w14:textId="77777777" w:rsidR="00450313" w:rsidRPr="00450313" w:rsidRDefault="00450313" w:rsidP="00450313">
      <w:pPr>
        <w:rPr>
          <w:b/>
          <w:sz w:val="28"/>
          <w:szCs w:val="28"/>
          <w:lang w:val="en-US"/>
        </w:rPr>
      </w:pPr>
      <w:r w:rsidRPr="00450313">
        <w:rPr>
          <w:b/>
          <w:sz w:val="28"/>
          <w:szCs w:val="28"/>
        </w:rPr>
        <w:t xml:space="preserve">PONUDBENI TROŠKOVNIK ZA </w:t>
      </w:r>
      <w:r w:rsidRPr="00450313">
        <w:rPr>
          <w:b/>
          <w:sz w:val="28"/>
          <w:szCs w:val="28"/>
          <w:lang w:val="en-US"/>
        </w:rPr>
        <w:t>PROFESIONALNU KAZALIŠNU ŠMINKU</w:t>
      </w:r>
    </w:p>
    <w:p w14:paraId="3EBCCA04" w14:textId="77777777" w:rsidR="00450313" w:rsidRPr="00070AFA" w:rsidRDefault="00450313" w:rsidP="00450313">
      <w:pPr>
        <w:rPr>
          <w:b/>
        </w:rPr>
      </w:pPr>
    </w:p>
    <w:tbl>
      <w:tblPr>
        <w:tblStyle w:val="Reetkatablice"/>
        <w:tblW w:w="0" w:type="auto"/>
        <w:tblLook w:val="04A0" w:firstRow="1" w:lastRow="0" w:firstColumn="1" w:lastColumn="0" w:noHBand="0" w:noVBand="1"/>
      </w:tblPr>
      <w:tblGrid>
        <w:gridCol w:w="704"/>
        <w:gridCol w:w="3900"/>
        <w:gridCol w:w="1517"/>
        <w:gridCol w:w="1508"/>
        <w:gridCol w:w="1433"/>
      </w:tblGrid>
      <w:tr w:rsidR="00450313" w:rsidRPr="00070AFA" w14:paraId="36297483" w14:textId="77777777" w:rsidTr="00AB5217">
        <w:tc>
          <w:tcPr>
            <w:tcW w:w="704" w:type="dxa"/>
          </w:tcPr>
          <w:p w14:paraId="6B9EE194" w14:textId="77777777" w:rsidR="00450313" w:rsidRPr="00070AFA" w:rsidRDefault="00450313" w:rsidP="00AB5217">
            <w:pPr>
              <w:spacing w:after="160" w:line="259" w:lineRule="auto"/>
              <w:rPr>
                <w:b/>
              </w:rPr>
            </w:pPr>
            <w:r w:rsidRPr="00070AFA">
              <w:rPr>
                <w:b/>
              </w:rPr>
              <w:t>Red.</w:t>
            </w:r>
          </w:p>
          <w:p w14:paraId="4940DAB5" w14:textId="77777777" w:rsidR="00450313" w:rsidRPr="00070AFA" w:rsidRDefault="00450313" w:rsidP="00AB5217">
            <w:pPr>
              <w:spacing w:after="160" w:line="259" w:lineRule="auto"/>
              <w:rPr>
                <w:b/>
              </w:rPr>
            </w:pPr>
            <w:r w:rsidRPr="00070AFA">
              <w:rPr>
                <w:b/>
              </w:rPr>
              <w:t>br.</w:t>
            </w:r>
          </w:p>
        </w:tc>
        <w:tc>
          <w:tcPr>
            <w:tcW w:w="3900" w:type="dxa"/>
          </w:tcPr>
          <w:p w14:paraId="581339FA" w14:textId="77777777" w:rsidR="00450313" w:rsidRPr="00070AFA" w:rsidRDefault="00450313" w:rsidP="00AB5217">
            <w:pPr>
              <w:spacing w:after="160" w:line="259" w:lineRule="auto"/>
              <w:rPr>
                <w:b/>
              </w:rPr>
            </w:pPr>
            <w:r w:rsidRPr="00070AFA">
              <w:rPr>
                <w:b/>
              </w:rPr>
              <w:t xml:space="preserve">Predmet nabave </w:t>
            </w:r>
          </w:p>
        </w:tc>
        <w:tc>
          <w:tcPr>
            <w:tcW w:w="1517" w:type="dxa"/>
          </w:tcPr>
          <w:p w14:paraId="74A41F0F" w14:textId="77777777" w:rsidR="00450313" w:rsidRPr="00070AFA" w:rsidRDefault="00450313" w:rsidP="00AB5217">
            <w:pPr>
              <w:spacing w:after="160" w:line="259" w:lineRule="auto"/>
              <w:rPr>
                <w:b/>
              </w:rPr>
            </w:pPr>
            <w:r w:rsidRPr="00070AFA">
              <w:rPr>
                <w:b/>
              </w:rPr>
              <w:t>Količina</w:t>
            </w:r>
          </w:p>
        </w:tc>
        <w:tc>
          <w:tcPr>
            <w:tcW w:w="1508" w:type="dxa"/>
          </w:tcPr>
          <w:p w14:paraId="57486A39" w14:textId="0A8316E7" w:rsidR="00450313" w:rsidRPr="00070AFA" w:rsidRDefault="00450313" w:rsidP="00AB5217">
            <w:pPr>
              <w:spacing w:after="160" w:line="259" w:lineRule="auto"/>
              <w:rPr>
                <w:b/>
              </w:rPr>
            </w:pPr>
            <w:r w:rsidRPr="00070AFA">
              <w:rPr>
                <w:b/>
              </w:rPr>
              <w:t>Jedinična cijena (kn</w:t>
            </w:r>
            <w:r w:rsidR="00ED7DEC">
              <w:rPr>
                <w:b/>
              </w:rPr>
              <w:t>/</w:t>
            </w:r>
            <w:proofErr w:type="spellStart"/>
            <w:r w:rsidR="00ED7DEC">
              <w:rPr>
                <w:b/>
              </w:rPr>
              <w:t>eur</w:t>
            </w:r>
            <w:proofErr w:type="spellEnd"/>
            <w:r w:rsidRPr="00070AFA">
              <w:rPr>
                <w:b/>
              </w:rPr>
              <w:t>) bez PDV-a</w:t>
            </w:r>
          </w:p>
        </w:tc>
        <w:tc>
          <w:tcPr>
            <w:tcW w:w="1433" w:type="dxa"/>
          </w:tcPr>
          <w:p w14:paraId="101FFC94" w14:textId="5711DA11" w:rsidR="00450313" w:rsidRPr="00070AFA" w:rsidRDefault="00450313" w:rsidP="00AB5217">
            <w:pPr>
              <w:spacing w:after="160" w:line="259" w:lineRule="auto"/>
              <w:rPr>
                <w:b/>
              </w:rPr>
            </w:pPr>
            <w:r w:rsidRPr="00070AFA">
              <w:rPr>
                <w:b/>
              </w:rPr>
              <w:t>Ukupno cijena (kn</w:t>
            </w:r>
            <w:r w:rsidR="00ED7DEC">
              <w:rPr>
                <w:b/>
              </w:rPr>
              <w:t>/</w:t>
            </w:r>
            <w:proofErr w:type="spellStart"/>
            <w:r w:rsidR="00ED7DEC">
              <w:rPr>
                <w:b/>
              </w:rPr>
              <w:t>eur</w:t>
            </w:r>
            <w:proofErr w:type="spellEnd"/>
            <w:r w:rsidRPr="00070AFA">
              <w:rPr>
                <w:b/>
              </w:rPr>
              <w:t xml:space="preserve">) bez PDV-a </w:t>
            </w:r>
          </w:p>
        </w:tc>
      </w:tr>
      <w:tr w:rsidR="00450313" w:rsidRPr="00070AFA" w14:paraId="745931A0" w14:textId="77777777" w:rsidTr="00AB5217">
        <w:trPr>
          <w:trHeight w:val="340"/>
        </w:trPr>
        <w:tc>
          <w:tcPr>
            <w:tcW w:w="704" w:type="dxa"/>
            <w:vMerge w:val="restart"/>
          </w:tcPr>
          <w:p w14:paraId="6F6788A6" w14:textId="77777777" w:rsidR="00450313" w:rsidRPr="00070AFA" w:rsidRDefault="00450313" w:rsidP="00AB5217">
            <w:pPr>
              <w:spacing w:after="160" w:line="259" w:lineRule="auto"/>
            </w:pPr>
            <w:r w:rsidRPr="00070AFA">
              <w:t>1.</w:t>
            </w:r>
          </w:p>
        </w:tc>
        <w:tc>
          <w:tcPr>
            <w:tcW w:w="8358" w:type="dxa"/>
            <w:gridSpan w:val="4"/>
          </w:tcPr>
          <w:p w14:paraId="71F237F2" w14:textId="77777777" w:rsidR="00450313" w:rsidRPr="00070AFA" w:rsidRDefault="00450313" w:rsidP="00AB5217">
            <w:pPr>
              <w:spacing w:after="160" w:line="259" w:lineRule="auto"/>
            </w:pPr>
            <w:r w:rsidRPr="00070AFA">
              <w:t>TEN ZA LICE – STIK (25 g)</w:t>
            </w:r>
          </w:p>
        </w:tc>
      </w:tr>
      <w:tr w:rsidR="00450313" w:rsidRPr="00070AFA" w14:paraId="02D890A7" w14:textId="77777777" w:rsidTr="00AB5217">
        <w:trPr>
          <w:trHeight w:val="340"/>
        </w:trPr>
        <w:tc>
          <w:tcPr>
            <w:tcW w:w="704" w:type="dxa"/>
            <w:vMerge/>
          </w:tcPr>
          <w:p w14:paraId="1CD1CAED" w14:textId="77777777" w:rsidR="00450313" w:rsidRPr="00070AFA" w:rsidRDefault="00450313" w:rsidP="00AB5217">
            <w:pPr>
              <w:spacing w:after="160" w:line="259" w:lineRule="auto"/>
            </w:pPr>
          </w:p>
        </w:tc>
        <w:tc>
          <w:tcPr>
            <w:tcW w:w="3900" w:type="dxa"/>
          </w:tcPr>
          <w:p w14:paraId="3762AD0E" w14:textId="77777777" w:rsidR="00450313" w:rsidRPr="00070AFA" w:rsidRDefault="00450313" w:rsidP="00AB5217">
            <w:pPr>
              <w:spacing w:after="160" w:line="259" w:lineRule="auto"/>
            </w:pPr>
            <w:r w:rsidRPr="00070AFA">
              <w:t>1 W</w:t>
            </w:r>
          </w:p>
        </w:tc>
        <w:tc>
          <w:tcPr>
            <w:tcW w:w="1517" w:type="dxa"/>
          </w:tcPr>
          <w:p w14:paraId="5F95CC73" w14:textId="77777777" w:rsidR="00450313" w:rsidRPr="00070AFA" w:rsidRDefault="00450313" w:rsidP="00AB5217">
            <w:pPr>
              <w:spacing w:after="160" w:line="259" w:lineRule="auto"/>
            </w:pPr>
            <w:r w:rsidRPr="00070AFA">
              <w:t>30</w:t>
            </w:r>
          </w:p>
        </w:tc>
        <w:tc>
          <w:tcPr>
            <w:tcW w:w="1508" w:type="dxa"/>
          </w:tcPr>
          <w:p w14:paraId="10D133DE" w14:textId="77777777" w:rsidR="00450313" w:rsidRPr="00070AFA" w:rsidRDefault="00450313" w:rsidP="00AB5217">
            <w:pPr>
              <w:spacing w:after="160" w:line="259" w:lineRule="auto"/>
            </w:pPr>
          </w:p>
        </w:tc>
        <w:tc>
          <w:tcPr>
            <w:tcW w:w="1433" w:type="dxa"/>
          </w:tcPr>
          <w:p w14:paraId="44BF8831" w14:textId="77777777" w:rsidR="00450313" w:rsidRPr="00070AFA" w:rsidRDefault="00450313" w:rsidP="00AB5217">
            <w:pPr>
              <w:spacing w:after="160" w:line="259" w:lineRule="auto"/>
            </w:pPr>
          </w:p>
        </w:tc>
      </w:tr>
      <w:tr w:rsidR="00450313" w:rsidRPr="00070AFA" w14:paraId="34CD64FA" w14:textId="77777777" w:rsidTr="00AB5217">
        <w:trPr>
          <w:trHeight w:val="340"/>
        </w:trPr>
        <w:tc>
          <w:tcPr>
            <w:tcW w:w="704" w:type="dxa"/>
            <w:vMerge/>
          </w:tcPr>
          <w:p w14:paraId="493209C5" w14:textId="77777777" w:rsidR="00450313" w:rsidRPr="00070AFA" w:rsidRDefault="00450313" w:rsidP="00AB5217">
            <w:pPr>
              <w:spacing w:after="160" w:line="259" w:lineRule="auto"/>
            </w:pPr>
          </w:p>
        </w:tc>
        <w:tc>
          <w:tcPr>
            <w:tcW w:w="3900" w:type="dxa"/>
          </w:tcPr>
          <w:p w14:paraId="1FAD9FC4" w14:textId="77777777" w:rsidR="00450313" w:rsidRPr="00070AFA" w:rsidRDefault="00450313" w:rsidP="00AB5217">
            <w:pPr>
              <w:spacing w:after="160" w:line="259" w:lineRule="auto"/>
            </w:pPr>
            <w:r w:rsidRPr="00070AFA">
              <w:t>2 W</w:t>
            </w:r>
          </w:p>
        </w:tc>
        <w:tc>
          <w:tcPr>
            <w:tcW w:w="1517" w:type="dxa"/>
          </w:tcPr>
          <w:p w14:paraId="62D6DA79" w14:textId="77777777" w:rsidR="00450313" w:rsidRPr="00070AFA" w:rsidRDefault="00450313" w:rsidP="00AB5217">
            <w:pPr>
              <w:spacing w:after="160" w:line="259" w:lineRule="auto"/>
            </w:pPr>
            <w:r w:rsidRPr="00070AFA">
              <w:t>40</w:t>
            </w:r>
          </w:p>
        </w:tc>
        <w:tc>
          <w:tcPr>
            <w:tcW w:w="1508" w:type="dxa"/>
          </w:tcPr>
          <w:p w14:paraId="67883D9B" w14:textId="77777777" w:rsidR="00450313" w:rsidRPr="00070AFA" w:rsidRDefault="00450313" w:rsidP="00AB5217">
            <w:pPr>
              <w:spacing w:after="160" w:line="259" w:lineRule="auto"/>
            </w:pPr>
          </w:p>
        </w:tc>
        <w:tc>
          <w:tcPr>
            <w:tcW w:w="1433" w:type="dxa"/>
          </w:tcPr>
          <w:p w14:paraId="70B0417E" w14:textId="77777777" w:rsidR="00450313" w:rsidRPr="00070AFA" w:rsidRDefault="00450313" w:rsidP="00AB5217">
            <w:pPr>
              <w:spacing w:after="160" w:line="259" w:lineRule="auto"/>
            </w:pPr>
          </w:p>
        </w:tc>
      </w:tr>
      <w:tr w:rsidR="00450313" w:rsidRPr="00070AFA" w14:paraId="25D11911" w14:textId="77777777" w:rsidTr="00AB5217">
        <w:trPr>
          <w:trHeight w:val="340"/>
        </w:trPr>
        <w:tc>
          <w:tcPr>
            <w:tcW w:w="704" w:type="dxa"/>
            <w:vMerge/>
          </w:tcPr>
          <w:p w14:paraId="46A79B5E" w14:textId="77777777" w:rsidR="00450313" w:rsidRPr="00070AFA" w:rsidRDefault="00450313" w:rsidP="00AB5217">
            <w:pPr>
              <w:spacing w:after="160" w:line="259" w:lineRule="auto"/>
            </w:pPr>
          </w:p>
        </w:tc>
        <w:tc>
          <w:tcPr>
            <w:tcW w:w="3900" w:type="dxa"/>
          </w:tcPr>
          <w:p w14:paraId="2700491B" w14:textId="77777777" w:rsidR="00450313" w:rsidRPr="00070AFA" w:rsidRDefault="00450313" w:rsidP="00AB5217">
            <w:pPr>
              <w:spacing w:after="160" w:line="259" w:lineRule="auto"/>
            </w:pPr>
            <w:r w:rsidRPr="00070AFA">
              <w:t>3 W</w:t>
            </w:r>
          </w:p>
        </w:tc>
        <w:tc>
          <w:tcPr>
            <w:tcW w:w="1517" w:type="dxa"/>
          </w:tcPr>
          <w:p w14:paraId="5101501F" w14:textId="77777777" w:rsidR="00450313" w:rsidRPr="00070AFA" w:rsidRDefault="00450313" w:rsidP="00AB5217">
            <w:pPr>
              <w:spacing w:after="160" w:line="259" w:lineRule="auto"/>
            </w:pPr>
            <w:r w:rsidRPr="00070AFA">
              <w:t>40</w:t>
            </w:r>
          </w:p>
        </w:tc>
        <w:tc>
          <w:tcPr>
            <w:tcW w:w="1508" w:type="dxa"/>
          </w:tcPr>
          <w:p w14:paraId="3A6BA1C2" w14:textId="77777777" w:rsidR="00450313" w:rsidRPr="00070AFA" w:rsidRDefault="00450313" w:rsidP="00AB5217">
            <w:pPr>
              <w:spacing w:after="160" w:line="259" w:lineRule="auto"/>
            </w:pPr>
          </w:p>
        </w:tc>
        <w:tc>
          <w:tcPr>
            <w:tcW w:w="1433" w:type="dxa"/>
          </w:tcPr>
          <w:p w14:paraId="4E2969EA" w14:textId="77777777" w:rsidR="00450313" w:rsidRPr="00070AFA" w:rsidRDefault="00450313" w:rsidP="00AB5217">
            <w:pPr>
              <w:spacing w:after="160" w:line="259" w:lineRule="auto"/>
            </w:pPr>
          </w:p>
        </w:tc>
      </w:tr>
      <w:tr w:rsidR="00450313" w:rsidRPr="00070AFA" w14:paraId="7319A153" w14:textId="77777777" w:rsidTr="00AB5217">
        <w:trPr>
          <w:trHeight w:val="340"/>
        </w:trPr>
        <w:tc>
          <w:tcPr>
            <w:tcW w:w="704" w:type="dxa"/>
            <w:vMerge/>
          </w:tcPr>
          <w:p w14:paraId="61BB5998" w14:textId="77777777" w:rsidR="00450313" w:rsidRPr="00070AFA" w:rsidRDefault="00450313" w:rsidP="00AB5217">
            <w:pPr>
              <w:spacing w:after="160" w:line="259" w:lineRule="auto"/>
            </w:pPr>
          </w:p>
        </w:tc>
        <w:tc>
          <w:tcPr>
            <w:tcW w:w="3900" w:type="dxa"/>
          </w:tcPr>
          <w:p w14:paraId="6B6913CD" w14:textId="77777777" w:rsidR="00450313" w:rsidRPr="00070AFA" w:rsidRDefault="00450313" w:rsidP="00AB5217">
            <w:pPr>
              <w:spacing w:after="160" w:line="259" w:lineRule="auto"/>
            </w:pPr>
            <w:r w:rsidRPr="00070AFA">
              <w:t>4 W</w:t>
            </w:r>
          </w:p>
        </w:tc>
        <w:tc>
          <w:tcPr>
            <w:tcW w:w="1517" w:type="dxa"/>
          </w:tcPr>
          <w:p w14:paraId="39299BC8" w14:textId="77777777" w:rsidR="00450313" w:rsidRPr="00070AFA" w:rsidRDefault="00450313" w:rsidP="00AB5217">
            <w:pPr>
              <w:spacing w:after="160" w:line="259" w:lineRule="auto"/>
            </w:pPr>
            <w:r w:rsidRPr="00070AFA">
              <w:t>40</w:t>
            </w:r>
          </w:p>
        </w:tc>
        <w:tc>
          <w:tcPr>
            <w:tcW w:w="1508" w:type="dxa"/>
          </w:tcPr>
          <w:p w14:paraId="0C4A0853" w14:textId="77777777" w:rsidR="00450313" w:rsidRPr="00070AFA" w:rsidRDefault="00450313" w:rsidP="00AB5217">
            <w:pPr>
              <w:spacing w:after="160" w:line="259" w:lineRule="auto"/>
            </w:pPr>
          </w:p>
        </w:tc>
        <w:tc>
          <w:tcPr>
            <w:tcW w:w="1433" w:type="dxa"/>
          </w:tcPr>
          <w:p w14:paraId="0F2E0244" w14:textId="77777777" w:rsidR="00450313" w:rsidRPr="00070AFA" w:rsidRDefault="00450313" w:rsidP="00AB5217">
            <w:pPr>
              <w:spacing w:after="160" w:line="259" w:lineRule="auto"/>
            </w:pPr>
          </w:p>
        </w:tc>
      </w:tr>
      <w:tr w:rsidR="00450313" w:rsidRPr="00070AFA" w14:paraId="4126613A" w14:textId="77777777" w:rsidTr="00AB5217">
        <w:trPr>
          <w:trHeight w:val="340"/>
        </w:trPr>
        <w:tc>
          <w:tcPr>
            <w:tcW w:w="704" w:type="dxa"/>
            <w:vMerge/>
          </w:tcPr>
          <w:p w14:paraId="394ED6F4" w14:textId="77777777" w:rsidR="00450313" w:rsidRPr="00070AFA" w:rsidRDefault="00450313" w:rsidP="00AB5217">
            <w:pPr>
              <w:spacing w:after="160" w:line="259" w:lineRule="auto"/>
            </w:pPr>
          </w:p>
        </w:tc>
        <w:tc>
          <w:tcPr>
            <w:tcW w:w="3900" w:type="dxa"/>
          </w:tcPr>
          <w:p w14:paraId="20991467" w14:textId="77777777" w:rsidR="00450313" w:rsidRPr="00070AFA" w:rsidRDefault="00450313" w:rsidP="00AB5217">
            <w:pPr>
              <w:spacing w:after="160" w:line="259" w:lineRule="auto"/>
            </w:pPr>
            <w:r w:rsidRPr="00070AFA">
              <w:t>5 W</w:t>
            </w:r>
          </w:p>
        </w:tc>
        <w:tc>
          <w:tcPr>
            <w:tcW w:w="1517" w:type="dxa"/>
          </w:tcPr>
          <w:p w14:paraId="2BB06B04" w14:textId="77777777" w:rsidR="00450313" w:rsidRPr="00070AFA" w:rsidRDefault="00450313" w:rsidP="00AB5217">
            <w:pPr>
              <w:spacing w:after="160" w:line="259" w:lineRule="auto"/>
            </w:pPr>
            <w:r w:rsidRPr="00070AFA">
              <w:t>30</w:t>
            </w:r>
          </w:p>
        </w:tc>
        <w:tc>
          <w:tcPr>
            <w:tcW w:w="1508" w:type="dxa"/>
          </w:tcPr>
          <w:p w14:paraId="2A0649C1" w14:textId="77777777" w:rsidR="00450313" w:rsidRPr="00070AFA" w:rsidRDefault="00450313" w:rsidP="00AB5217">
            <w:pPr>
              <w:spacing w:after="160" w:line="259" w:lineRule="auto"/>
            </w:pPr>
          </w:p>
        </w:tc>
        <w:tc>
          <w:tcPr>
            <w:tcW w:w="1433" w:type="dxa"/>
          </w:tcPr>
          <w:p w14:paraId="4E4827A9" w14:textId="77777777" w:rsidR="00450313" w:rsidRPr="00070AFA" w:rsidRDefault="00450313" w:rsidP="00AB5217">
            <w:pPr>
              <w:spacing w:after="160" w:line="259" w:lineRule="auto"/>
            </w:pPr>
          </w:p>
        </w:tc>
      </w:tr>
      <w:tr w:rsidR="00450313" w:rsidRPr="00070AFA" w14:paraId="7ABB32BB" w14:textId="77777777" w:rsidTr="00AB5217">
        <w:trPr>
          <w:trHeight w:val="340"/>
        </w:trPr>
        <w:tc>
          <w:tcPr>
            <w:tcW w:w="704" w:type="dxa"/>
            <w:vMerge/>
          </w:tcPr>
          <w:p w14:paraId="786CB7F2" w14:textId="77777777" w:rsidR="00450313" w:rsidRPr="00070AFA" w:rsidRDefault="00450313" w:rsidP="00AB5217">
            <w:pPr>
              <w:spacing w:after="160" w:line="259" w:lineRule="auto"/>
            </w:pPr>
          </w:p>
        </w:tc>
        <w:tc>
          <w:tcPr>
            <w:tcW w:w="3900" w:type="dxa"/>
          </w:tcPr>
          <w:p w14:paraId="7DD9C2DC" w14:textId="77777777" w:rsidR="00450313" w:rsidRPr="00070AFA" w:rsidRDefault="00450313" w:rsidP="00AB5217">
            <w:pPr>
              <w:spacing w:after="160" w:line="259" w:lineRule="auto"/>
            </w:pPr>
            <w:r w:rsidRPr="00070AFA">
              <w:t>6 W</w:t>
            </w:r>
          </w:p>
        </w:tc>
        <w:tc>
          <w:tcPr>
            <w:tcW w:w="1517" w:type="dxa"/>
          </w:tcPr>
          <w:p w14:paraId="26156D2E" w14:textId="77777777" w:rsidR="00450313" w:rsidRPr="00070AFA" w:rsidRDefault="00450313" w:rsidP="00AB5217">
            <w:pPr>
              <w:spacing w:after="160" w:line="259" w:lineRule="auto"/>
            </w:pPr>
            <w:r w:rsidRPr="00070AFA">
              <w:t>30</w:t>
            </w:r>
          </w:p>
        </w:tc>
        <w:tc>
          <w:tcPr>
            <w:tcW w:w="1508" w:type="dxa"/>
          </w:tcPr>
          <w:p w14:paraId="1F0A4FE9" w14:textId="77777777" w:rsidR="00450313" w:rsidRPr="00070AFA" w:rsidRDefault="00450313" w:rsidP="00AB5217">
            <w:pPr>
              <w:spacing w:after="160" w:line="259" w:lineRule="auto"/>
            </w:pPr>
          </w:p>
        </w:tc>
        <w:tc>
          <w:tcPr>
            <w:tcW w:w="1433" w:type="dxa"/>
          </w:tcPr>
          <w:p w14:paraId="69A85B15" w14:textId="77777777" w:rsidR="00450313" w:rsidRPr="00070AFA" w:rsidRDefault="00450313" w:rsidP="00AB5217">
            <w:pPr>
              <w:spacing w:after="160" w:line="259" w:lineRule="auto"/>
            </w:pPr>
          </w:p>
        </w:tc>
      </w:tr>
      <w:tr w:rsidR="00450313" w:rsidRPr="00070AFA" w14:paraId="7A40A58D" w14:textId="77777777" w:rsidTr="00AB5217">
        <w:trPr>
          <w:trHeight w:val="340"/>
        </w:trPr>
        <w:tc>
          <w:tcPr>
            <w:tcW w:w="704" w:type="dxa"/>
            <w:vMerge/>
          </w:tcPr>
          <w:p w14:paraId="7A9624AB" w14:textId="77777777" w:rsidR="00450313" w:rsidRPr="00070AFA" w:rsidRDefault="00450313" w:rsidP="00AB5217">
            <w:pPr>
              <w:spacing w:after="160" w:line="259" w:lineRule="auto"/>
            </w:pPr>
          </w:p>
        </w:tc>
        <w:tc>
          <w:tcPr>
            <w:tcW w:w="3900" w:type="dxa"/>
          </w:tcPr>
          <w:p w14:paraId="6D09B452" w14:textId="77777777" w:rsidR="00450313" w:rsidRPr="00070AFA" w:rsidRDefault="00450313" w:rsidP="00AB5217">
            <w:pPr>
              <w:spacing w:after="160" w:line="259" w:lineRule="auto"/>
            </w:pPr>
            <w:r w:rsidRPr="00070AFA">
              <w:t>070</w:t>
            </w:r>
          </w:p>
        </w:tc>
        <w:tc>
          <w:tcPr>
            <w:tcW w:w="1517" w:type="dxa"/>
          </w:tcPr>
          <w:p w14:paraId="2857A5E7" w14:textId="77777777" w:rsidR="00450313" w:rsidRPr="00070AFA" w:rsidRDefault="00450313" w:rsidP="00AB5217">
            <w:pPr>
              <w:spacing w:after="160" w:line="259" w:lineRule="auto"/>
            </w:pPr>
            <w:r w:rsidRPr="00070AFA">
              <w:t>20</w:t>
            </w:r>
          </w:p>
        </w:tc>
        <w:tc>
          <w:tcPr>
            <w:tcW w:w="1508" w:type="dxa"/>
          </w:tcPr>
          <w:p w14:paraId="458448FD" w14:textId="77777777" w:rsidR="00450313" w:rsidRPr="00070AFA" w:rsidRDefault="00450313" w:rsidP="00AB5217">
            <w:pPr>
              <w:spacing w:after="160" w:line="259" w:lineRule="auto"/>
            </w:pPr>
          </w:p>
        </w:tc>
        <w:tc>
          <w:tcPr>
            <w:tcW w:w="1433" w:type="dxa"/>
          </w:tcPr>
          <w:p w14:paraId="7EF0E2FB" w14:textId="77777777" w:rsidR="00450313" w:rsidRPr="00070AFA" w:rsidRDefault="00450313" w:rsidP="00AB5217">
            <w:pPr>
              <w:spacing w:after="160" w:line="259" w:lineRule="auto"/>
            </w:pPr>
          </w:p>
        </w:tc>
      </w:tr>
      <w:tr w:rsidR="00450313" w:rsidRPr="00070AFA" w14:paraId="3D53B64D" w14:textId="77777777" w:rsidTr="00AB5217">
        <w:trPr>
          <w:trHeight w:val="340"/>
        </w:trPr>
        <w:tc>
          <w:tcPr>
            <w:tcW w:w="704" w:type="dxa"/>
            <w:vMerge/>
          </w:tcPr>
          <w:p w14:paraId="1D1C017E" w14:textId="77777777" w:rsidR="00450313" w:rsidRPr="00070AFA" w:rsidRDefault="00450313" w:rsidP="00AB5217">
            <w:pPr>
              <w:spacing w:after="160" w:line="259" w:lineRule="auto"/>
            </w:pPr>
          </w:p>
        </w:tc>
        <w:tc>
          <w:tcPr>
            <w:tcW w:w="3900" w:type="dxa"/>
          </w:tcPr>
          <w:p w14:paraId="56720E92" w14:textId="77777777" w:rsidR="00450313" w:rsidRPr="00070AFA" w:rsidRDefault="00450313" w:rsidP="00AB5217">
            <w:pPr>
              <w:spacing w:after="160" w:line="259" w:lineRule="auto"/>
            </w:pPr>
            <w:r w:rsidRPr="00070AFA">
              <w:t>00</w:t>
            </w:r>
          </w:p>
        </w:tc>
        <w:tc>
          <w:tcPr>
            <w:tcW w:w="1517" w:type="dxa"/>
          </w:tcPr>
          <w:p w14:paraId="70A5E209" w14:textId="77777777" w:rsidR="00450313" w:rsidRPr="00070AFA" w:rsidRDefault="00450313" w:rsidP="00AB5217">
            <w:pPr>
              <w:spacing w:after="160" w:line="259" w:lineRule="auto"/>
            </w:pPr>
            <w:r w:rsidRPr="00070AFA">
              <w:t>20</w:t>
            </w:r>
          </w:p>
        </w:tc>
        <w:tc>
          <w:tcPr>
            <w:tcW w:w="1508" w:type="dxa"/>
          </w:tcPr>
          <w:p w14:paraId="26DD5BCC" w14:textId="77777777" w:rsidR="00450313" w:rsidRPr="00070AFA" w:rsidRDefault="00450313" w:rsidP="00AB5217">
            <w:pPr>
              <w:spacing w:after="160" w:line="259" w:lineRule="auto"/>
            </w:pPr>
          </w:p>
        </w:tc>
        <w:tc>
          <w:tcPr>
            <w:tcW w:w="1433" w:type="dxa"/>
          </w:tcPr>
          <w:p w14:paraId="15176393" w14:textId="77777777" w:rsidR="00450313" w:rsidRPr="00070AFA" w:rsidRDefault="00450313" w:rsidP="00AB5217">
            <w:pPr>
              <w:spacing w:after="160" w:line="259" w:lineRule="auto"/>
            </w:pPr>
          </w:p>
        </w:tc>
      </w:tr>
      <w:tr w:rsidR="00450313" w:rsidRPr="00070AFA" w14:paraId="3D338055" w14:textId="77777777" w:rsidTr="00AB5217">
        <w:trPr>
          <w:trHeight w:val="340"/>
        </w:trPr>
        <w:tc>
          <w:tcPr>
            <w:tcW w:w="704" w:type="dxa"/>
            <w:vMerge/>
          </w:tcPr>
          <w:p w14:paraId="4F856EC7" w14:textId="77777777" w:rsidR="00450313" w:rsidRPr="00070AFA" w:rsidRDefault="00450313" w:rsidP="00AB5217">
            <w:pPr>
              <w:spacing w:after="160" w:line="259" w:lineRule="auto"/>
            </w:pPr>
          </w:p>
        </w:tc>
        <w:tc>
          <w:tcPr>
            <w:tcW w:w="3900" w:type="dxa"/>
          </w:tcPr>
          <w:p w14:paraId="4CF7BB15" w14:textId="77777777" w:rsidR="00450313" w:rsidRPr="00070AFA" w:rsidRDefault="00450313" w:rsidP="00AB5217">
            <w:pPr>
              <w:spacing w:after="160" w:line="259" w:lineRule="auto"/>
            </w:pPr>
            <w:r w:rsidRPr="00070AFA">
              <w:t>406</w:t>
            </w:r>
          </w:p>
        </w:tc>
        <w:tc>
          <w:tcPr>
            <w:tcW w:w="1517" w:type="dxa"/>
          </w:tcPr>
          <w:p w14:paraId="56D0F8F5" w14:textId="77777777" w:rsidR="00450313" w:rsidRPr="00070AFA" w:rsidRDefault="00450313" w:rsidP="00AB5217">
            <w:pPr>
              <w:spacing w:after="160" w:line="259" w:lineRule="auto"/>
            </w:pPr>
            <w:r w:rsidRPr="00070AFA">
              <w:t>10</w:t>
            </w:r>
          </w:p>
        </w:tc>
        <w:tc>
          <w:tcPr>
            <w:tcW w:w="1508" w:type="dxa"/>
          </w:tcPr>
          <w:p w14:paraId="29EBB129" w14:textId="77777777" w:rsidR="00450313" w:rsidRPr="00070AFA" w:rsidRDefault="00450313" w:rsidP="00AB5217">
            <w:pPr>
              <w:spacing w:after="160" w:line="259" w:lineRule="auto"/>
            </w:pPr>
          </w:p>
        </w:tc>
        <w:tc>
          <w:tcPr>
            <w:tcW w:w="1433" w:type="dxa"/>
          </w:tcPr>
          <w:p w14:paraId="51F849C9" w14:textId="77777777" w:rsidR="00450313" w:rsidRPr="00070AFA" w:rsidRDefault="00450313" w:rsidP="00AB5217">
            <w:pPr>
              <w:spacing w:after="160" w:line="259" w:lineRule="auto"/>
            </w:pPr>
          </w:p>
        </w:tc>
      </w:tr>
      <w:tr w:rsidR="00450313" w:rsidRPr="00070AFA" w14:paraId="13AE784F" w14:textId="77777777" w:rsidTr="00AB5217">
        <w:trPr>
          <w:trHeight w:val="454"/>
        </w:trPr>
        <w:tc>
          <w:tcPr>
            <w:tcW w:w="704" w:type="dxa"/>
          </w:tcPr>
          <w:p w14:paraId="7BCF0E53" w14:textId="77777777" w:rsidR="00450313" w:rsidRPr="00070AFA" w:rsidRDefault="00450313" w:rsidP="00AB5217">
            <w:pPr>
              <w:spacing w:after="160" w:line="259" w:lineRule="auto"/>
            </w:pPr>
            <w:r w:rsidRPr="00070AFA">
              <w:t>2.</w:t>
            </w:r>
          </w:p>
        </w:tc>
        <w:tc>
          <w:tcPr>
            <w:tcW w:w="3900" w:type="dxa"/>
          </w:tcPr>
          <w:p w14:paraId="51657100" w14:textId="77777777" w:rsidR="00450313" w:rsidRPr="00070AFA" w:rsidRDefault="00450313" w:rsidP="00AB5217">
            <w:pPr>
              <w:spacing w:after="160" w:line="259" w:lineRule="auto"/>
            </w:pPr>
            <w:r w:rsidRPr="00070AFA">
              <w:t>TRANSLUCENT POWDER (60 g)</w:t>
            </w:r>
          </w:p>
        </w:tc>
        <w:tc>
          <w:tcPr>
            <w:tcW w:w="1517" w:type="dxa"/>
          </w:tcPr>
          <w:p w14:paraId="3BACE7BD" w14:textId="77777777" w:rsidR="00450313" w:rsidRPr="00070AFA" w:rsidRDefault="00450313" w:rsidP="00AB5217">
            <w:pPr>
              <w:spacing w:after="160" w:line="259" w:lineRule="auto"/>
            </w:pPr>
            <w:r w:rsidRPr="00070AFA">
              <w:t>20</w:t>
            </w:r>
          </w:p>
        </w:tc>
        <w:tc>
          <w:tcPr>
            <w:tcW w:w="1508" w:type="dxa"/>
          </w:tcPr>
          <w:p w14:paraId="73431639" w14:textId="77777777" w:rsidR="00450313" w:rsidRPr="00070AFA" w:rsidRDefault="00450313" w:rsidP="00AB5217">
            <w:pPr>
              <w:spacing w:after="160" w:line="259" w:lineRule="auto"/>
              <w:rPr>
                <w:b/>
              </w:rPr>
            </w:pPr>
          </w:p>
        </w:tc>
        <w:tc>
          <w:tcPr>
            <w:tcW w:w="1433" w:type="dxa"/>
          </w:tcPr>
          <w:p w14:paraId="6FB87D5E" w14:textId="77777777" w:rsidR="00450313" w:rsidRPr="00070AFA" w:rsidRDefault="00450313" w:rsidP="00AB5217">
            <w:pPr>
              <w:spacing w:after="160" w:line="259" w:lineRule="auto"/>
              <w:rPr>
                <w:b/>
              </w:rPr>
            </w:pPr>
          </w:p>
        </w:tc>
      </w:tr>
      <w:tr w:rsidR="00450313" w:rsidRPr="00070AFA" w14:paraId="57E60C2A" w14:textId="77777777" w:rsidTr="00AB5217">
        <w:trPr>
          <w:trHeight w:val="454"/>
        </w:trPr>
        <w:tc>
          <w:tcPr>
            <w:tcW w:w="704" w:type="dxa"/>
          </w:tcPr>
          <w:p w14:paraId="274A3D9A" w14:textId="77777777" w:rsidR="00450313" w:rsidRPr="00070AFA" w:rsidRDefault="00450313" w:rsidP="00AB5217">
            <w:pPr>
              <w:spacing w:after="160" w:line="259" w:lineRule="auto"/>
            </w:pPr>
            <w:r w:rsidRPr="00070AFA">
              <w:t>3.</w:t>
            </w:r>
          </w:p>
        </w:tc>
        <w:tc>
          <w:tcPr>
            <w:tcW w:w="3900" w:type="dxa"/>
          </w:tcPr>
          <w:p w14:paraId="6629FAAF" w14:textId="77777777" w:rsidR="00450313" w:rsidRPr="00070AFA" w:rsidRDefault="00450313" w:rsidP="00AB5217">
            <w:pPr>
              <w:spacing w:after="160" w:line="259" w:lineRule="auto"/>
            </w:pPr>
            <w:r w:rsidRPr="00070AFA">
              <w:t xml:space="preserve">AQUACOLOR TEN (55 ml) </w:t>
            </w:r>
          </w:p>
        </w:tc>
        <w:tc>
          <w:tcPr>
            <w:tcW w:w="1517" w:type="dxa"/>
          </w:tcPr>
          <w:p w14:paraId="7382FF30" w14:textId="77777777" w:rsidR="00450313" w:rsidRPr="00070AFA" w:rsidRDefault="00450313" w:rsidP="00AB5217">
            <w:pPr>
              <w:spacing w:after="160" w:line="259" w:lineRule="auto"/>
            </w:pPr>
            <w:r w:rsidRPr="00070AFA">
              <w:t>20</w:t>
            </w:r>
          </w:p>
        </w:tc>
        <w:tc>
          <w:tcPr>
            <w:tcW w:w="1508" w:type="dxa"/>
          </w:tcPr>
          <w:p w14:paraId="0384B8B2" w14:textId="77777777" w:rsidR="00450313" w:rsidRPr="00070AFA" w:rsidRDefault="00450313" w:rsidP="00AB5217">
            <w:pPr>
              <w:spacing w:after="160" w:line="259" w:lineRule="auto"/>
              <w:rPr>
                <w:b/>
              </w:rPr>
            </w:pPr>
          </w:p>
        </w:tc>
        <w:tc>
          <w:tcPr>
            <w:tcW w:w="1433" w:type="dxa"/>
          </w:tcPr>
          <w:p w14:paraId="15AE39A4" w14:textId="77777777" w:rsidR="00450313" w:rsidRPr="00070AFA" w:rsidRDefault="00450313" w:rsidP="00AB5217">
            <w:pPr>
              <w:spacing w:after="160" w:line="259" w:lineRule="auto"/>
              <w:rPr>
                <w:b/>
              </w:rPr>
            </w:pPr>
          </w:p>
        </w:tc>
      </w:tr>
      <w:tr w:rsidR="00450313" w:rsidRPr="00070AFA" w14:paraId="17C766D3" w14:textId="77777777" w:rsidTr="00AB5217">
        <w:trPr>
          <w:trHeight w:val="454"/>
        </w:trPr>
        <w:tc>
          <w:tcPr>
            <w:tcW w:w="704" w:type="dxa"/>
          </w:tcPr>
          <w:p w14:paraId="2F6D7AF4" w14:textId="77777777" w:rsidR="00450313" w:rsidRPr="00070AFA" w:rsidRDefault="00450313" w:rsidP="00AB5217">
            <w:pPr>
              <w:spacing w:after="160" w:line="259" w:lineRule="auto"/>
            </w:pPr>
            <w:r w:rsidRPr="00070AFA">
              <w:t>4.</w:t>
            </w:r>
          </w:p>
        </w:tc>
        <w:tc>
          <w:tcPr>
            <w:tcW w:w="3900" w:type="dxa"/>
          </w:tcPr>
          <w:p w14:paraId="1612B85D" w14:textId="77777777" w:rsidR="00450313" w:rsidRPr="00070AFA" w:rsidRDefault="00450313" w:rsidP="00AB5217">
            <w:pPr>
              <w:spacing w:after="160" w:line="259" w:lineRule="auto"/>
            </w:pPr>
            <w:r w:rsidRPr="00070AFA">
              <w:t>UMJETNE TREPAVICE</w:t>
            </w:r>
          </w:p>
        </w:tc>
        <w:tc>
          <w:tcPr>
            <w:tcW w:w="1517" w:type="dxa"/>
          </w:tcPr>
          <w:p w14:paraId="67377377" w14:textId="77777777" w:rsidR="00450313" w:rsidRPr="00070AFA" w:rsidRDefault="00450313" w:rsidP="00AB5217">
            <w:pPr>
              <w:spacing w:after="160" w:line="259" w:lineRule="auto"/>
            </w:pPr>
            <w:r w:rsidRPr="00070AFA">
              <w:t>30</w:t>
            </w:r>
          </w:p>
        </w:tc>
        <w:tc>
          <w:tcPr>
            <w:tcW w:w="1508" w:type="dxa"/>
          </w:tcPr>
          <w:p w14:paraId="55559876" w14:textId="77777777" w:rsidR="00450313" w:rsidRPr="00070AFA" w:rsidRDefault="00450313" w:rsidP="00AB5217">
            <w:pPr>
              <w:spacing w:after="160" w:line="259" w:lineRule="auto"/>
              <w:rPr>
                <w:b/>
              </w:rPr>
            </w:pPr>
          </w:p>
        </w:tc>
        <w:tc>
          <w:tcPr>
            <w:tcW w:w="1433" w:type="dxa"/>
          </w:tcPr>
          <w:p w14:paraId="4FC6C6DA" w14:textId="77777777" w:rsidR="00450313" w:rsidRPr="00070AFA" w:rsidRDefault="00450313" w:rsidP="00AB5217">
            <w:pPr>
              <w:spacing w:after="160" w:line="259" w:lineRule="auto"/>
              <w:rPr>
                <w:b/>
              </w:rPr>
            </w:pPr>
          </w:p>
        </w:tc>
      </w:tr>
      <w:tr w:rsidR="00450313" w:rsidRPr="00070AFA" w14:paraId="1D3B3AF3" w14:textId="77777777" w:rsidTr="00AB5217">
        <w:trPr>
          <w:trHeight w:val="454"/>
        </w:trPr>
        <w:tc>
          <w:tcPr>
            <w:tcW w:w="704" w:type="dxa"/>
          </w:tcPr>
          <w:p w14:paraId="57C06705" w14:textId="77777777" w:rsidR="00450313" w:rsidRPr="00070AFA" w:rsidRDefault="00450313" w:rsidP="00AB5217">
            <w:pPr>
              <w:spacing w:after="160" w:line="259" w:lineRule="auto"/>
            </w:pPr>
            <w:r w:rsidRPr="00070AFA">
              <w:t>5.</w:t>
            </w:r>
          </w:p>
        </w:tc>
        <w:tc>
          <w:tcPr>
            <w:tcW w:w="3900" w:type="dxa"/>
          </w:tcPr>
          <w:p w14:paraId="0B3D17C4" w14:textId="77777777" w:rsidR="00450313" w:rsidRPr="00070AFA" w:rsidRDefault="00450313" w:rsidP="00AB5217">
            <w:pPr>
              <w:spacing w:after="160" w:line="259" w:lineRule="auto"/>
            </w:pPr>
            <w:r w:rsidRPr="00070AFA">
              <w:t>EYE SHADOW (2,5 g)</w:t>
            </w:r>
          </w:p>
        </w:tc>
        <w:tc>
          <w:tcPr>
            <w:tcW w:w="1517" w:type="dxa"/>
          </w:tcPr>
          <w:p w14:paraId="41C571BA" w14:textId="77777777" w:rsidR="00450313" w:rsidRPr="00070AFA" w:rsidRDefault="00450313" w:rsidP="00AB5217">
            <w:pPr>
              <w:spacing w:after="160" w:line="259" w:lineRule="auto"/>
            </w:pPr>
            <w:r w:rsidRPr="00070AFA">
              <w:t>40</w:t>
            </w:r>
          </w:p>
        </w:tc>
        <w:tc>
          <w:tcPr>
            <w:tcW w:w="1508" w:type="dxa"/>
          </w:tcPr>
          <w:p w14:paraId="4EA8B6E6" w14:textId="77777777" w:rsidR="00450313" w:rsidRPr="00070AFA" w:rsidRDefault="00450313" w:rsidP="00AB5217">
            <w:pPr>
              <w:spacing w:after="160" w:line="259" w:lineRule="auto"/>
              <w:rPr>
                <w:b/>
              </w:rPr>
            </w:pPr>
          </w:p>
        </w:tc>
        <w:tc>
          <w:tcPr>
            <w:tcW w:w="1433" w:type="dxa"/>
          </w:tcPr>
          <w:p w14:paraId="397D7696" w14:textId="77777777" w:rsidR="00450313" w:rsidRPr="00070AFA" w:rsidRDefault="00450313" w:rsidP="00AB5217">
            <w:pPr>
              <w:spacing w:after="160" w:line="259" w:lineRule="auto"/>
              <w:rPr>
                <w:b/>
              </w:rPr>
            </w:pPr>
          </w:p>
        </w:tc>
      </w:tr>
      <w:tr w:rsidR="00450313" w:rsidRPr="00070AFA" w14:paraId="4BFB544F" w14:textId="77777777" w:rsidTr="00AB5217">
        <w:trPr>
          <w:trHeight w:val="454"/>
        </w:trPr>
        <w:tc>
          <w:tcPr>
            <w:tcW w:w="704" w:type="dxa"/>
          </w:tcPr>
          <w:p w14:paraId="045149AF" w14:textId="77777777" w:rsidR="00450313" w:rsidRPr="00070AFA" w:rsidRDefault="00450313" w:rsidP="00AB5217">
            <w:pPr>
              <w:spacing w:after="160" w:line="259" w:lineRule="auto"/>
            </w:pPr>
            <w:r w:rsidRPr="00070AFA">
              <w:t>6.</w:t>
            </w:r>
          </w:p>
        </w:tc>
        <w:tc>
          <w:tcPr>
            <w:tcW w:w="3900" w:type="dxa"/>
          </w:tcPr>
          <w:p w14:paraId="3D84640A" w14:textId="77777777" w:rsidR="00450313" w:rsidRPr="00070AFA" w:rsidRDefault="00450313" w:rsidP="00AB5217">
            <w:pPr>
              <w:spacing w:after="160" w:line="259" w:lineRule="auto"/>
            </w:pPr>
            <w:r w:rsidRPr="00070AFA">
              <w:t>PROFESSIONAL EYE SHADOW SET(45 g)</w:t>
            </w:r>
          </w:p>
        </w:tc>
        <w:tc>
          <w:tcPr>
            <w:tcW w:w="1517" w:type="dxa"/>
          </w:tcPr>
          <w:p w14:paraId="1AFEA695" w14:textId="77777777" w:rsidR="00450313" w:rsidRPr="00070AFA" w:rsidRDefault="00450313" w:rsidP="00AB5217">
            <w:pPr>
              <w:spacing w:after="160" w:line="259" w:lineRule="auto"/>
            </w:pPr>
            <w:r w:rsidRPr="00070AFA">
              <w:t>8</w:t>
            </w:r>
          </w:p>
        </w:tc>
        <w:tc>
          <w:tcPr>
            <w:tcW w:w="1508" w:type="dxa"/>
          </w:tcPr>
          <w:p w14:paraId="36495887" w14:textId="77777777" w:rsidR="00450313" w:rsidRPr="00070AFA" w:rsidRDefault="00450313" w:rsidP="00AB5217">
            <w:pPr>
              <w:spacing w:after="160" w:line="259" w:lineRule="auto"/>
              <w:rPr>
                <w:b/>
              </w:rPr>
            </w:pPr>
          </w:p>
        </w:tc>
        <w:tc>
          <w:tcPr>
            <w:tcW w:w="1433" w:type="dxa"/>
          </w:tcPr>
          <w:p w14:paraId="36D607F0" w14:textId="77777777" w:rsidR="00450313" w:rsidRPr="00070AFA" w:rsidRDefault="00450313" w:rsidP="00AB5217">
            <w:pPr>
              <w:spacing w:after="160" w:line="259" w:lineRule="auto"/>
              <w:rPr>
                <w:b/>
              </w:rPr>
            </w:pPr>
          </w:p>
        </w:tc>
      </w:tr>
      <w:tr w:rsidR="00450313" w:rsidRPr="00070AFA" w14:paraId="1EB4CEEA" w14:textId="77777777" w:rsidTr="00AB5217">
        <w:trPr>
          <w:trHeight w:val="454"/>
        </w:trPr>
        <w:tc>
          <w:tcPr>
            <w:tcW w:w="704" w:type="dxa"/>
          </w:tcPr>
          <w:p w14:paraId="03DE378A" w14:textId="77777777" w:rsidR="00450313" w:rsidRPr="00070AFA" w:rsidRDefault="00450313" w:rsidP="00AB5217">
            <w:pPr>
              <w:spacing w:after="160" w:line="259" w:lineRule="auto"/>
            </w:pPr>
            <w:r w:rsidRPr="00070AFA">
              <w:t>7.</w:t>
            </w:r>
          </w:p>
        </w:tc>
        <w:tc>
          <w:tcPr>
            <w:tcW w:w="3900" w:type="dxa"/>
          </w:tcPr>
          <w:p w14:paraId="7F055EA1" w14:textId="77777777" w:rsidR="00450313" w:rsidRPr="00070AFA" w:rsidRDefault="00450313" w:rsidP="00AB5217">
            <w:pPr>
              <w:spacing w:after="160" w:line="259" w:lineRule="auto"/>
            </w:pPr>
            <w:r w:rsidRPr="00070AFA">
              <w:t>PROFESIONALNI KIST ZA PUDER</w:t>
            </w:r>
          </w:p>
        </w:tc>
        <w:tc>
          <w:tcPr>
            <w:tcW w:w="1517" w:type="dxa"/>
          </w:tcPr>
          <w:p w14:paraId="0C0C3ADB" w14:textId="77777777" w:rsidR="00450313" w:rsidRPr="00070AFA" w:rsidRDefault="00450313" w:rsidP="00AB5217">
            <w:pPr>
              <w:spacing w:after="160" w:line="259" w:lineRule="auto"/>
            </w:pPr>
            <w:r w:rsidRPr="00070AFA">
              <w:t>10</w:t>
            </w:r>
          </w:p>
        </w:tc>
        <w:tc>
          <w:tcPr>
            <w:tcW w:w="1508" w:type="dxa"/>
          </w:tcPr>
          <w:p w14:paraId="4C3A9A7B" w14:textId="77777777" w:rsidR="00450313" w:rsidRPr="00070AFA" w:rsidRDefault="00450313" w:rsidP="00AB5217">
            <w:pPr>
              <w:spacing w:after="160" w:line="259" w:lineRule="auto"/>
              <w:rPr>
                <w:b/>
              </w:rPr>
            </w:pPr>
          </w:p>
        </w:tc>
        <w:tc>
          <w:tcPr>
            <w:tcW w:w="1433" w:type="dxa"/>
          </w:tcPr>
          <w:p w14:paraId="7F453FFD" w14:textId="77777777" w:rsidR="00450313" w:rsidRPr="00070AFA" w:rsidRDefault="00450313" w:rsidP="00AB5217">
            <w:pPr>
              <w:spacing w:after="160" w:line="259" w:lineRule="auto"/>
              <w:rPr>
                <w:b/>
              </w:rPr>
            </w:pPr>
          </w:p>
        </w:tc>
      </w:tr>
      <w:tr w:rsidR="00450313" w:rsidRPr="00070AFA" w14:paraId="108BE6C5" w14:textId="77777777" w:rsidTr="00AB5217">
        <w:trPr>
          <w:trHeight w:val="454"/>
        </w:trPr>
        <w:tc>
          <w:tcPr>
            <w:tcW w:w="704" w:type="dxa"/>
          </w:tcPr>
          <w:p w14:paraId="1972A02E" w14:textId="77777777" w:rsidR="00450313" w:rsidRPr="00070AFA" w:rsidRDefault="00450313" w:rsidP="00AB5217">
            <w:pPr>
              <w:spacing w:after="160" w:line="259" w:lineRule="auto"/>
            </w:pPr>
            <w:r w:rsidRPr="00070AFA">
              <w:t>8.</w:t>
            </w:r>
          </w:p>
        </w:tc>
        <w:tc>
          <w:tcPr>
            <w:tcW w:w="3900" w:type="dxa"/>
          </w:tcPr>
          <w:p w14:paraId="5D77CEE3" w14:textId="77777777" w:rsidR="00450313" w:rsidRPr="00070AFA" w:rsidRDefault="00450313" w:rsidP="00AB5217">
            <w:pPr>
              <w:spacing w:after="160" w:line="259" w:lineRule="auto"/>
            </w:pPr>
            <w:r w:rsidRPr="00070AFA">
              <w:t>PROFESIONALNI KIST ZA RUMENILO</w:t>
            </w:r>
          </w:p>
        </w:tc>
        <w:tc>
          <w:tcPr>
            <w:tcW w:w="1517" w:type="dxa"/>
          </w:tcPr>
          <w:p w14:paraId="5848D3EC" w14:textId="77777777" w:rsidR="00450313" w:rsidRPr="00070AFA" w:rsidRDefault="00450313" w:rsidP="00AB5217">
            <w:pPr>
              <w:spacing w:after="160" w:line="259" w:lineRule="auto"/>
            </w:pPr>
            <w:r w:rsidRPr="00070AFA">
              <w:t>10</w:t>
            </w:r>
          </w:p>
        </w:tc>
        <w:tc>
          <w:tcPr>
            <w:tcW w:w="1508" w:type="dxa"/>
          </w:tcPr>
          <w:p w14:paraId="7CF6EF6E" w14:textId="77777777" w:rsidR="00450313" w:rsidRPr="00070AFA" w:rsidRDefault="00450313" w:rsidP="00AB5217">
            <w:pPr>
              <w:spacing w:after="160" w:line="259" w:lineRule="auto"/>
              <w:rPr>
                <w:b/>
              </w:rPr>
            </w:pPr>
          </w:p>
        </w:tc>
        <w:tc>
          <w:tcPr>
            <w:tcW w:w="1433" w:type="dxa"/>
          </w:tcPr>
          <w:p w14:paraId="284C41FA" w14:textId="77777777" w:rsidR="00450313" w:rsidRPr="00070AFA" w:rsidRDefault="00450313" w:rsidP="00AB5217">
            <w:pPr>
              <w:spacing w:after="160" w:line="259" w:lineRule="auto"/>
              <w:rPr>
                <w:b/>
              </w:rPr>
            </w:pPr>
          </w:p>
        </w:tc>
      </w:tr>
      <w:tr w:rsidR="00450313" w:rsidRPr="00070AFA" w14:paraId="63EE7FB0" w14:textId="77777777" w:rsidTr="00AB5217">
        <w:trPr>
          <w:trHeight w:val="454"/>
        </w:trPr>
        <w:tc>
          <w:tcPr>
            <w:tcW w:w="704" w:type="dxa"/>
          </w:tcPr>
          <w:p w14:paraId="6220C9F6" w14:textId="77777777" w:rsidR="00450313" w:rsidRPr="00070AFA" w:rsidRDefault="00450313" w:rsidP="00AB5217">
            <w:pPr>
              <w:spacing w:after="160" w:line="259" w:lineRule="auto"/>
            </w:pPr>
            <w:r w:rsidRPr="00070AFA">
              <w:t>9.</w:t>
            </w:r>
          </w:p>
        </w:tc>
        <w:tc>
          <w:tcPr>
            <w:tcW w:w="3900" w:type="dxa"/>
          </w:tcPr>
          <w:p w14:paraId="1EF0DDA0" w14:textId="77777777" w:rsidR="00450313" w:rsidRPr="00070AFA" w:rsidRDefault="00450313" w:rsidP="00AB5217">
            <w:pPr>
              <w:spacing w:after="160" w:line="259" w:lineRule="auto"/>
            </w:pPr>
            <w:r w:rsidRPr="00070AFA">
              <w:t>PROFESIONALNI KIST ZA SJENE</w:t>
            </w:r>
          </w:p>
        </w:tc>
        <w:tc>
          <w:tcPr>
            <w:tcW w:w="1517" w:type="dxa"/>
          </w:tcPr>
          <w:p w14:paraId="19731540" w14:textId="77777777" w:rsidR="00450313" w:rsidRPr="00070AFA" w:rsidRDefault="00450313" w:rsidP="00AB5217">
            <w:pPr>
              <w:spacing w:after="160" w:line="259" w:lineRule="auto"/>
            </w:pPr>
            <w:r w:rsidRPr="00070AFA">
              <w:t>10</w:t>
            </w:r>
          </w:p>
        </w:tc>
        <w:tc>
          <w:tcPr>
            <w:tcW w:w="1508" w:type="dxa"/>
          </w:tcPr>
          <w:p w14:paraId="6F02EEB8" w14:textId="77777777" w:rsidR="00450313" w:rsidRPr="00070AFA" w:rsidRDefault="00450313" w:rsidP="00AB5217">
            <w:pPr>
              <w:spacing w:after="160" w:line="259" w:lineRule="auto"/>
              <w:rPr>
                <w:b/>
              </w:rPr>
            </w:pPr>
          </w:p>
        </w:tc>
        <w:tc>
          <w:tcPr>
            <w:tcW w:w="1433" w:type="dxa"/>
          </w:tcPr>
          <w:p w14:paraId="5E8D0B11" w14:textId="77777777" w:rsidR="00450313" w:rsidRPr="00070AFA" w:rsidRDefault="00450313" w:rsidP="00AB5217">
            <w:pPr>
              <w:spacing w:after="160" w:line="259" w:lineRule="auto"/>
              <w:rPr>
                <w:b/>
              </w:rPr>
            </w:pPr>
          </w:p>
        </w:tc>
      </w:tr>
      <w:tr w:rsidR="00450313" w:rsidRPr="00070AFA" w14:paraId="741D5C9F" w14:textId="77777777" w:rsidTr="00AB5217">
        <w:trPr>
          <w:trHeight w:val="454"/>
        </w:trPr>
        <w:tc>
          <w:tcPr>
            <w:tcW w:w="704" w:type="dxa"/>
          </w:tcPr>
          <w:p w14:paraId="4FA56E16" w14:textId="77777777" w:rsidR="00450313" w:rsidRPr="00070AFA" w:rsidRDefault="00450313" w:rsidP="00AB5217">
            <w:pPr>
              <w:spacing w:after="160" w:line="259" w:lineRule="auto"/>
            </w:pPr>
            <w:r w:rsidRPr="00070AFA">
              <w:t>10.</w:t>
            </w:r>
          </w:p>
        </w:tc>
        <w:tc>
          <w:tcPr>
            <w:tcW w:w="3900" w:type="dxa"/>
          </w:tcPr>
          <w:p w14:paraId="187D1218" w14:textId="77777777" w:rsidR="00450313" w:rsidRPr="00070AFA" w:rsidRDefault="00450313" w:rsidP="00AB5217">
            <w:pPr>
              <w:spacing w:after="160" w:line="259" w:lineRule="auto"/>
            </w:pPr>
            <w:r w:rsidRPr="00070AFA">
              <w:t>KISTEVI ZA SJENČANJE OČIJU</w:t>
            </w:r>
          </w:p>
        </w:tc>
        <w:tc>
          <w:tcPr>
            <w:tcW w:w="1517" w:type="dxa"/>
          </w:tcPr>
          <w:p w14:paraId="112BDCDE" w14:textId="77777777" w:rsidR="00450313" w:rsidRPr="00070AFA" w:rsidRDefault="00450313" w:rsidP="00AB5217">
            <w:pPr>
              <w:spacing w:after="160" w:line="259" w:lineRule="auto"/>
            </w:pPr>
            <w:r w:rsidRPr="00070AFA">
              <w:t>40</w:t>
            </w:r>
          </w:p>
        </w:tc>
        <w:tc>
          <w:tcPr>
            <w:tcW w:w="1508" w:type="dxa"/>
          </w:tcPr>
          <w:p w14:paraId="5AC4E253" w14:textId="77777777" w:rsidR="00450313" w:rsidRPr="00070AFA" w:rsidRDefault="00450313" w:rsidP="00AB5217">
            <w:pPr>
              <w:spacing w:after="160" w:line="259" w:lineRule="auto"/>
              <w:rPr>
                <w:b/>
              </w:rPr>
            </w:pPr>
          </w:p>
        </w:tc>
        <w:tc>
          <w:tcPr>
            <w:tcW w:w="1433" w:type="dxa"/>
          </w:tcPr>
          <w:p w14:paraId="4E2B7466" w14:textId="77777777" w:rsidR="00450313" w:rsidRPr="00070AFA" w:rsidRDefault="00450313" w:rsidP="00AB5217">
            <w:pPr>
              <w:spacing w:after="160" w:line="259" w:lineRule="auto"/>
              <w:rPr>
                <w:b/>
              </w:rPr>
            </w:pPr>
          </w:p>
        </w:tc>
      </w:tr>
      <w:tr w:rsidR="00450313" w:rsidRPr="00070AFA" w14:paraId="0AC3B168" w14:textId="77777777" w:rsidTr="00AB5217">
        <w:trPr>
          <w:trHeight w:val="454"/>
        </w:trPr>
        <w:tc>
          <w:tcPr>
            <w:tcW w:w="704" w:type="dxa"/>
          </w:tcPr>
          <w:p w14:paraId="25772B5C" w14:textId="77777777" w:rsidR="00450313" w:rsidRPr="00070AFA" w:rsidRDefault="00450313" w:rsidP="00AB5217">
            <w:pPr>
              <w:spacing w:after="160" w:line="259" w:lineRule="auto"/>
            </w:pPr>
            <w:r w:rsidRPr="00070AFA">
              <w:t>11.</w:t>
            </w:r>
          </w:p>
        </w:tc>
        <w:tc>
          <w:tcPr>
            <w:tcW w:w="3900" w:type="dxa"/>
          </w:tcPr>
          <w:p w14:paraId="67C73BF7" w14:textId="77777777" w:rsidR="00450313" w:rsidRPr="00070AFA" w:rsidRDefault="00450313" w:rsidP="00AB5217">
            <w:pPr>
              <w:spacing w:after="160" w:line="259" w:lineRule="auto"/>
            </w:pPr>
            <w:r w:rsidRPr="00070AFA">
              <w:t>KIST ZA RUŽ</w:t>
            </w:r>
          </w:p>
        </w:tc>
        <w:tc>
          <w:tcPr>
            <w:tcW w:w="1517" w:type="dxa"/>
          </w:tcPr>
          <w:p w14:paraId="615460E0" w14:textId="77777777" w:rsidR="00450313" w:rsidRPr="00070AFA" w:rsidRDefault="00450313" w:rsidP="00AB5217">
            <w:pPr>
              <w:spacing w:after="160" w:line="259" w:lineRule="auto"/>
            </w:pPr>
            <w:r w:rsidRPr="00070AFA">
              <w:t>10</w:t>
            </w:r>
          </w:p>
        </w:tc>
        <w:tc>
          <w:tcPr>
            <w:tcW w:w="1508" w:type="dxa"/>
          </w:tcPr>
          <w:p w14:paraId="7D154BA9" w14:textId="77777777" w:rsidR="00450313" w:rsidRPr="00070AFA" w:rsidRDefault="00450313" w:rsidP="00AB5217">
            <w:pPr>
              <w:spacing w:after="160" w:line="259" w:lineRule="auto"/>
              <w:rPr>
                <w:b/>
              </w:rPr>
            </w:pPr>
          </w:p>
        </w:tc>
        <w:tc>
          <w:tcPr>
            <w:tcW w:w="1433" w:type="dxa"/>
          </w:tcPr>
          <w:p w14:paraId="35048DE1" w14:textId="77777777" w:rsidR="00450313" w:rsidRPr="00070AFA" w:rsidRDefault="00450313" w:rsidP="00AB5217">
            <w:pPr>
              <w:spacing w:after="160" w:line="259" w:lineRule="auto"/>
              <w:rPr>
                <w:b/>
              </w:rPr>
            </w:pPr>
          </w:p>
        </w:tc>
      </w:tr>
      <w:tr w:rsidR="00450313" w:rsidRPr="00070AFA" w14:paraId="7131DCF3" w14:textId="77777777" w:rsidTr="00AB5217">
        <w:trPr>
          <w:trHeight w:val="454"/>
        </w:trPr>
        <w:tc>
          <w:tcPr>
            <w:tcW w:w="704" w:type="dxa"/>
          </w:tcPr>
          <w:p w14:paraId="10798CE5" w14:textId="77777777" w:rsidR="00450313" w:rsidRPr="00070AFA" w:rsidRDefault="00450313" w:rsidP="00AB5217">
            <w:pPr>
              <w:spacing w:after="160" w:line="259" w:lineRule="auto"/>
            </w:pPr>
            <w:r w:rsidRPr="00070AFA">
              <w:t>12.</w:t>
            </w:r>
          </w:p>
        </w:tc>
        <w:tc>
          <w:tcPr>
            <w:tcW w:w="3900" w:type="dxa"/>
          </w:tcPr>
          <w:p w14:paraId="221EE3D1" w14:textId="77777777" w:rsidR="00450313" w:rsidRPr="00070AFA" w:rsidRDefault="00450313" w:rsidP="00AB5217">
            <w:pPr>
              <w:spacing w:after="160" w:line="259" w:lineRule="auto"/>
            </w:pPr>
            <w:r w:rsidRPr="00070AFA">
              <w:t>MASTIX (ljepilo) 1000 ml</w:t>
            </w:r>
          </w:p>
        </w:tc>
        <w:tc>
          <w:tcPr>
            <w:tcW w:w="1517" w:type="dxa"/>
          </w:tcPr>
          <w:p w14:paraId="16168C5D" w14:textId="77777777" w:rsidR="00450313" w:rsidRPr="00070AFA" w:rsidRDefault="00450313" w:rsidP="00AB5217">
            <w:pPr>
              <w:spacing w:after="160" w:line="259" w:lineRule="auto"/>
            </w:pPr>
            <w:r w:rsidRPr="00070AFA">
              <w:t>1</w:t>
            </w:r>
          </w:p>
        </w:tc>
        <w:tc>
          <w:tcPr>
            <w:tcW w:w="1508" w:type="dxa"/>
          </w:tcPr>
          <w:p w14:paraId="7A13918A" w14:textId="77777777" w:rsidR="00450313" w:rsidRPr="00070AFA" w:rsidRDefault="00450313" w:rsidP="00AB5217">
            <w:pPr>
              <w:spacing w:after="160" w:line="259" w:lineRule="auto"/>
              <w:rPr>
                <w:b/>
              </w:rPr>
            </w:pPr>
          </w:p>
        </w:tc>
        <w:tc>
          <w:tcPr>
            <w:tcW w:w="1433" w:type="dxa"/>
          </w:tcPr>
          <w:p w14:paraId="5BC35F74" w14:textId="77777777" w:rsidR="00450313" w:rsidRPr="00070AFA" w:rsidRDefault="00450313" w:rsidP="00AB5217">
            <w:pPr>
              <w:spacing w:after="160" w:line="259" w:lineRule="auto"/>
              <w:rPr>
                <w:b/>
              </w:rPr>
            </w:pPr>
          </w:p>
        </w:tc>
      </w:tr>
      <w:tr w:rsidR="00450313" w:rsidRPr="00070AFA" w14:paraId="3EEF8B47" w14:textId="77777777" w:rsidTr="00AB5217">
        <w:trPr>
          <w:trHeight w:val="454"/>
        </w:trPr>
        <w:tc>
          <w:tcPr>
            <w:tcW w:w="704" w:type="dxa"/>
          </w:tcPr>
          <w:p w14:paraId="20F64121" w14:textId="77777777" w:rsidR="00450313" w:rsidRPr="00070AFA" w:rsidRDefault="00450313" w:rsidP="00AB5217">
            <w:pPr>
              <w:spacing w:after="160" w:line="259" w:lineRule="auto"/>
            </w:pPr>
            <w:r w:rsidRPr="00070AFA">
              <w:t>13.</w:t>
            </w:r>
          </w:p>
        </w:tc>
        <w:tc>
          <w:tcPr>
            <w:tcW w:w="3900" w:type="dxa"/>
          </w:tcPr>
          <w:p w14:paraId="222D435E" w14:textId="77777777" w:rsidR="00450313" w:rsidRPr="00070AFA" w:rsidRDefault="00450313" w:rsidP="00AB5217">
            <w:pPr>
              <w:spacing w:after="160" w:line="259" w:lineRule="auto"/>
            </w:pPr>
            <w:r w:rsidRPr="00070AFA">
              <w:t>BOČICE PLASTIČNE za MASTIX 50 ml</w:t>
            </w:r>
          </w:p>
        </w:tc>
        <w:tc>
          <w:tcPr>
            <w:tcW w:w="1517" w:type="dxa"/>
          </w:tcPr>
          <w:p w14:paraId="3D7E1F5A" w14:textId="77777777" w:rsidR="00450313" w:rsidRPr="00070AFA" w:rsidRDefault="00450313" w:rsidP="00AB5217">
            <w:pPr>
              <w:spacing w:after="160" w:line="259" w:lineRule="auto"/>
            </w:pPr>
            <w:r w:rsidRPr="00070AFA">
              <w:t>15</w:t>
            </w:r>
          </w:p>
        </w:tc>
        <w:tc>
          <w:tcPr>
            <w:tcW w:w="1508" w:type="dxa"/>
          </w:tcPr>
          <w:p w14:paraId="2A858DFF" w14:textId="77777777" w:rsidR="00450313" w:rsidRPr="00070AFA" w:rsidRDefault="00450313" w:rsidP="00AB5217">
            <w:pPr>
              <w:spacing w:after="160" w:line="259" w:lineRule="auto"/>
              <w:rPr>
                <w:b/>
              </w:rPr>
            </w:pPr>
          </w:p>
        </w:tc>
        <w:tc>
          <w:tcPr>
            <w:tcW w:w="1433" w:type="dxa"/>
          </w:tcPr>
          <w:p w14:paraId="60A5425B" w14:textId="77777777" w:rsidR="00450313" w:rsidRPr="00070AFA" w:rsidRDefault="00450313" w:rsidP="00AB5217">
            <w:pPr>
              <w:spacing w:after="160" w:line="259" w:lineRule="auto"/>
              <w:rPr>
                <w:b/>
              </w:rPr>
            </w:pPr>
          </w:p>
        </w:tc>
      </w:tr>
      <w:tr w:rsidR="00450313" w:rsidRPr="00070AFA" w14:paraId="355D8E97" w14:textId="77777777" w:rsidTr="00AB5217">
        <w:trPr>
          <w:trHeight w:val="454"/>
        </w:trPr>
        <w:tc>
          <w:tcPr>
            <w:tcW w:w="704" w:type="dxa"/>
          </w:tcPr>
          <w:p w14:paraId="06BF040E" w14:textId="77777777" w:rsidR="00450313" w:rsidRPr="00070AFA" w:rsidRDefault="00450313" w:rsidP="00AB5217">
            <w:pPr>
              <w:spacing w:after="160" w:line="259" w:lineRule="auto"/>
            </w:pPr>
            <w:r w:rsidRPr="00070AFA">
              <w:t>14.</w:t>
            </w:r>
          </w:p>
        </w:tc>
        <w:tc>
          <w:tcPr>
            <w:tcW w:w="3900" w:type="dxa"/>
          </w:tcPr>
          <w:p w14:paraId="690B37B8" w14:textId="77777777" w:rsidR="00450313" w:rsidRPr="00070AFA" w:rsidRDefault="00450313" w:rsidP="00AB5217">
            <w:pPr>
              <w:spacing w:after="160" w:line="259" w:lineRule="auto"/>
            </w:pPr>
            <w:r w:rsidRPr="00070AFA">
              <w:t xml:space="preserve">FIXIERLACK ili jednakovrijedan, sprej za šminku (50 ml) </w:t>
            </w:r>
          </w:p>
        </w:tc>
        <w:tc>
          <w:tcPr>
            <w:tcW w:w="1517" w:type="dxa"/>
          </w:tcPr>
          <w:p w14:paraId="6E65753E" w14:textId="77777777" w:rsidR="00450313" w:rsidRPr="00070AFA" w:rsidRDefault="00450313" w:rsidP="00AB5217">
            <w:pPr>
              <w:spacing w:after="160" w:line="259" w:lineRule="auto"/>
            </w:pPr>
            <w:r w:rsidRPr="00070AFA">
              <w:t>6</w:t>
            </w:r>
          </w:p>
        </w:tc>
        <w:tc>
          <w:tcPr>
            <w:tcW w:w="1508" w:type="dxa"/>
          </w:tcPr>
          <w:p w14:paraId="454FBED7" w14:textId="77777777" w:rsidR="00450313" w:rsidRPr="00070AFA" w:rsidRDefault="00450313" w:rsidP="00AB5217">
            <w:pPr>
              <w:spacing w:after="160" w:line="259" w:lineRule="auto"/>
              <w:rPr>
                <w:b/>
              </w:rPr>
            </w:pPr>
          </w:p>
        </w:tc>
        <w:tc>
          <w:tcPr>
            <w:tcW w:w="1433" w:type="dxa"/>
          </w:tcPr>
          <w:p w14:paraId="1F590690" w14:textId="77777777" w:rsidR="00450313" w:rsidRPr="00070AFA" w:rsidRDefault="00450313" w:rsidP="00AB5217">
            <w:pPr>
              <w:spacing w:after="160" w:line="259" w:lineRule="auto"/>
              <w:rPr>
                <w:b/>
              </w:rPr>
            </w:pPr>
          </w:p>
        </w:tc>
      </w:tr>
      <w:tr w:rsidR="00450313" w:rsidRPr="00070AFA" w14:paraId="1F6E1C2D" w14:textId="77777777" w:rsidTr="00AB5217">
        <w:trPr>
          <w:trHeight w:val="454"/>
        </w:trPr>
        <w:tc>
          <w:tcPr>
            <w:tcW w:w="704" w:type="dxa"/>
          </w:tcPr>
          <w:p w14:paraId="61340D3F" w14:textId="77777777" w:rsidR="00450313" w:rsidRPr="00070AFA" w:rsidRDefault="00450313" w:rsidP="00AB5217">
            <w:pPr>
              <w:spacing w:after="160" w:line="259" w:lineRule="auto"/>
            </w:pPr>
            <w:r w:rsidRPr="00070AFA">
              <w:t>15.</w:t>
            </w:r>
          </w:p>
        </w:tc>
        <w:tc>
          <w:tcPr>
            <w:tcW w:w="3900" w:type="dxa"/>
          </w:tcPr>
          <w:p w14:paraId="24ED1449" w14:textId="77777777" w:rsidR="00450313" w:rsidRPr="00070AFA" w:rsidRDefault="00450313" w:rsidP="00AB5217">
            <w:pPr>
              <w:spacing w:after="160" w:line="259" w:lineRule="auto"/>
            </w:pPr>
            <w:r w:rsidRPr="00070AFA">
              <w:t>FIXIERLACK ili jednakovrijedan, sprej za šminku(400 ml)</w:t>
            </w:r>
          </w:p>
        </w:tc>
        <w:tc>
          <w:tcPr>
            <w:tcW w:w="1517" w:type="dxa"/>
          </w:tcPr>
          <w:p w14:paraId="36300BA9" w14:textId="77777777" w:rsidR="00450313" w:rsidRPr="00070AFA" w:rsidRDefault="00450313" w:rsidP="00AB5217">
            <w:pPr>
              <w:spacing w:after="160" w:line="259" w:lineRule="auto"/>
            </w:pPr>
            <w:r w:rsidRPr="00070AFA">
              <w:t>10</w:t>
            </w:r>
          </w:p>
        </w:tc>
        <w:tc>
          <w:tcPr>
            <w:tcW w:w="1508" w:type="dxa"/>
          </w:tcPr>
          <w:p w14:paraId="6C3C35BF" w14:textId="77777777" w:rsidR="00450313" w:rsidRPr="00070AFA" w:rsidRDefault="00450313" w:rsidP="00AB5217">
            <w:pPr>
              <w:spacing w:after="160" w:line="259" w:lineRule="auto"/>
              <w:rPr>
                <w:b/>
              </w:rPr>
            </w:pPr>
          </w:p>
        </w:tc>
        <w:tc>
          <w:tcPr>
            <w:tcW w:w="1433" w:type="dxa"/>
          </w:tcPr>
          <w:p w14:paraId="5CE6DB0B" w14:textId="77777777" w:rsidR="00450313" w:rsidRPr="00070AFA" w:rsidRDefault="00450313" w:rsidP="00AB5217">
            <w:pPr>
              <w:spacing w:after="160" w:line="259" w:lineRule="auto"/>
              <w:rPr>
                <w:b/>
              </w:rPr>
            </w:pPr>
          </w:p>
        </w:tc>
      </w:tr>
      <w:tr w:rsidR="00450313" w:rsidRPr="00070AFA" w14:paraId="7B3ED682" w14:textId="77777777" w:rsidTr="00AB5217">
        <w:trPr>
          <w:trHeight w:val="454"/>
        </w:trPr>
        <w:tc>
          <w:tcPr>
            <w:tcW w:w="704" w:type="dxa"/>
          </w:tcPr>
          <w:p w14:paraId="5E3BA264" w14:textId="77777777" w:rsidR="00450313" w:rsidRPr="00070AFA" w:rsidRDefault="00450313" w:rsidP="00AB5217">
            <w:pPr>
              <w:spacing w:after="160" w:line="259" w:lineRule="auto"/>
            </w:pPr>
            <w:r w:rsidRPr="00070AFA">
              <w:t>16.</w:t>
            </w:r>
          </w:p>
        </w:tc>
        <w:tc>
          <w:tcPr>
            <w:tcW w:w="3900" w:type="dxa"/>
          </w:tcPr>
          <w:p w14:paraId="30D1D170" w14:textId="77777777" w:rsidR="00450313" w:rsidRPr="00070AFA" w:rsidRDefault="00450313" w:rsidP="00AB5217">
            <w:pPr>
              <w:spacing w:after="160" w:line="259" w:lineRule="auto"/>
            </w:pPr>
            <w:r w:rsidRPr="00070AFA">
              <w:t>CAKE EYE LINER BLACK</w:t>
            </w:r>
          </w:p>
        </w:tc>
        <w:tc>
          <w:tcPr>
            <w:tcW w:w="1517" w:type="dxa"/>
          </w:tcPr>
          <w:p w14:paraId="7C5C79DE" w14:textId="77777777" w:rsidR="00450313" w:rsidRPr="00070AFA" w:rsidRDefault="00450313" w:rsidP="00AB5217">
            <w:pPr>
              <w:spacing w:after="160" w:line="259" w:lineRule="auto"/>
            </w:pPr>
            <w:r w:rsidRPr="00070AFA">
              <w:t>10</w:t>
            </w:r>
          </w:p>
        </w:tc>
        <w:tc>
          <w:tcPr>
            <w:tcW w:w="1508" w:type="dxa"/>
          </w:tcPr>
          <w:p w14:paraId="02BC4518" w14:textId="77777777" w:rsidR="00450313" w:rsidRPr="00070AFA" w:rsidRDefault="00450313" w:rsidP="00AB5217">
            <w:pPr>
              <w:spacing w:after="160" w:line="259" w:lineRule="auto"/>
              <w:rPr>
                <w:b/>
              </w:rPr>
            </w:pPr>
          </w:p>
        </w:tc>
        <w:tc>
          <w:tcPr>
            <w:tcW w:w="1433" w:type="dxa"/>
          </w:tcPr>
          <w:p w14:paraId="0BB35E8C" w14:textId="77777777" w:rsidR="00450313" w:rsidRPr="00070AFA" w:rsidRDefault="00450313" w:rsidP="00AB5217">
            <w:pPr>
              <w:spacing w:after="160" w:line="259" w:lineRule="auto"/>
              <w:rPr>
                <w:b/>
              </w:rPr>
            </w:pPr>
          </w:p>
        </w:tc>
      </w:tr>
      <w:tr w:rsidR="00450313" w:rsidRPr="00070AFA" w14:paraId="1FE11AE3" w14:textId="77777777" w:rsidTr="00AB5217">
        <w:trPr>
          <w:trHeight w:val="454"/>
        </w:trPr>
        <w:tc>
          <w:tcPr>
            <w:tcW w:w="704" w:type="dxa"/>
          </w:tcPr>
          <w:p w14:paraId="34B82C29" w14:textId="77777777" w:rsidR="00450313" w:rsidRPr="00070AFA" w:rsidRDefault="00450313" w:rsidP="00AB5217">
            <w:pPr>
              <w:spacing w:after="160" w:line="259" w:lineRule="auto"/>
            </w:pPr>
            <w:r w:rsidRPr="00070AFA">
              <w:t>17.</w:t>
            </w:r>
          </w:p>
        </w:tc>
        <w:tc>
          <w:tcPr>
            <w:tcW w:w="3900" w:type="dxa"/>
          </w:tcPr>
          <w:p w14:paraId="1882DDAA" w14:textId="77777777" w:rsidR="00450313" w:rsidRPr="00070AFA" w:rsidRDefault="00450313" w:rsidP="00AB5217">
            <w:pPr>
              <w:spacing w:after="160" w:line="259" w:lineRule="auto"/>
            </w:pPr>
            <w:r w:rsidRPr="00070AFA">
              <w:t>LJEPILO ZA TREPAVICE (14 g)</w:t>
            </w:r>
          </w:p>
        </w:tc>
        <w:tc>
          <w:tcPr>
            <w:tcW w:w="1517" w:type="dxa"/>
          </w:tcPr>
          <w:p w14:paraId="6F7E8225" w14:textId="77777777" w:rsidR="00450313" w:rsidRPr="00070AFA" w:rsidRDefault="00450313" w:rsidP="00AB5217">
            <w:pPr>
              <w:spacing w:after="160" w:line="259" w:lineRule="auto"/>
            </w:pPr>
            <w:r w:rsidRPr="00070AFA">
              <w:t>8</w:t>
            </w:r>
          </w:p>
        </w:tc>
        <w:tc>
          <w:tcPr>
            <w:tcW w:w="1508" w:type="dxa"/>
          </w:tcPr>
          <w:p w14:paraId="6353B8E7" w14:textId="77777777" w:rsidR="00450313" w:rsidRPr="00070AFA" w:rsidRDefault="00450313" w:rsidP="00AB5217">
            <w:pPr>
              <w:spacing w:after="160" w:line="259" w:lineRule="auto"/>
              <w:rPr>
                <w:b/>
              </w:rPr>
            </w:pPr>
          </w:p>
        </w:tc>
        <w:tc>
          <w:tcPr>
            <w:tcW w:w="1433" w:type="dxa"/>
          </w:tcPr>
          <w:p w14:paraId="1DE972AD" w14:textId="77777777" w:rsidR="00450313" w:rsidRPr="00070AFA" w:rsidRDefault="00450313" w:rsidP="00AB5217">
            <w:pPr>
              <w:spacing w:after="160" w:line="259" w:lineRule="auto"/>
              <w:rPr>
                <w:b/>
              </w:rPr>
            </w:pPr>
          </w:p>
        </w:tc>
      </w:tr>
      <w:tr w:rsidR="00450313" w:rsidRPr="00070AFA" w14:paraId="63395C7C" w14:textId="77777777" w:rsidTr="00AB5217">
        <w:trPr>
          <w:trHeight w:val="454"/>
        </w:trPr>
        <w:tc>
          <w:tcPr>
            <w:tcW w:w="704" w:type="dxa"/>
          </w:tcPr>
          <w:p w14:paraId="19D1273F" w14:textId="77777777" w:rsidR="00450313" w:rsidRPr="00070AFA" w:rsidRDefault="00450313" w:rsidP="00AB5217">
            <w:pPr>
              <w:spacing w:after="160" w:line="259" w:lineRule="auto"/>
            </w:pPr>
            <w:r w:rsidRPr="00070AFA">
              <w:t>18.</w:t>
            </w:r>
          </w:p>
        </w:tc>
        <w:tc>
          <w:tcPr>
            <w:tcW w:w="3900" w:type="dxa"/>
          </w:tcPr>
          <w:p w14:paraId="07DB58E2" w14:textId="77777777" w:rsidR="00450313" w:rsidRPr="00070AFA" w:rsidRDefault="00450313" w:rsidP="00AB5217">
            <w:pPr>
              <w:spacing w:after="160" w:line="259" w:lineRule="auto"/>
            </w:pPr>
            <w:r w:rsidRPr="00070AFA">
              <w:t>PROFESSIONAL BLUSHER SET (45 g)</w:t>
            </w:r>
          </w:p>
        </w:tc>
        <w:tc>
          <w:tcPr>
            <w:tcW w:w="1517" w:type="dxa"/>
          </w:tcPr>
          <w:p w14:paraId="04ED8409" w14:textId="77777777" w:rsidR="00450313" w:rsidRPr="00070AFA" w:rsidRDefault="00450313" w:rsidP="00AB5217">
            <w:pPr>
              <w:spacing w:after="160" w:line="259" w:lineRule="auto"/>
            </w:pPr>
            <w:r w:rsidRPr="00070AFA">
              <w:t>10</w:t>
            </w:r>
          </w:p>
        </w:tc>
        <w:tc>
          <w:tcPr>
            <w:tcW w:w="1508" w:type="dxa"/>
          </w:tcPr>
          <w:p w14:paraId="26EF0E02" w14:textId="77777777" w:rsidR="00450313" w:rsidRPr="00070AFA" w:rsidRDefault="00450313" w:rsidP="00AB5217">
            <w:pPr>
              <w:spacing w:after="160" w:line="259" w:lineRule="auto"/>
              <w:rPr>
                <w:b/>
              </w:rPr>
            </w:pPr>
          </w:p>
        </w:tc>
        <w:tc>
          <w:tcPr>
            <w:tcW w:w="1433" w:type="dxa"/>
          </w:tcPr>
          <w:p w14:paraId="3BF93A2B" w14:textId="77777777" w:rsidR="00450313" w:rsidRPr="00070AFA" w:rsidRDefault="00450313" w:rsidP="00AB5217">
            <w:pPr>
              <w:spacing w:after="160" w:line="259" w:lineRule="auto"/>
              <w:rPr>
                <w:b/>
              </w:rPr>
            </w:pPr>
          </w:p>
        </w:tc>
      </w:tr>
      <w:tr w:rsidR="00450313" w:rsidRPr="00070AFA" w14:paraId="4EA30680" w14:textId="77777777" w:rsidTr="00AB5217">
        <w:trPr>
          <w:trHeight w:val="454"/>
        </w:trPr>
        <w:tc>
          <w:tcPr>
            <w:tcW w:w="704" w:type="dxa"/>
          </w:tcPr>
          <w:p w14:paraId="2A9DEB39" w14:textId="77777777" w:rsidR="00450313" w:rsidRPr="00070AFA" w:rsidRDefault="00450313" w:rsidP="00AB5217">
            <w:pPr>
              <w:spacing w:after="160" w:line="259" w:lineRule="auto"/>
            </w:pPr>
            <w:r w:rsidRPr="00070AFA">
              <w:t>19.</w:t>
            </w:r>
          </w:p>
        </w:tc>
        <w:tc>
          <w:tcPr>
            <w:tcW w:w="3900" w:type="dxa"/>
          </w:tcPr>
          <w:p w14:paraId="0755ABF3" w14:textId="77777777" w:rsidR="00450313" w:rsidRPr="00070AFA" w:rsidRDefault="00450313" w:rsidP="00AB5217">
            <w:pPr>
              <w:spacing w:after="160" w:line="259" w:lineRule="auto"/>
            </w:pPr>
            <w:r w:rsidRPr="00070AFA">
              <w:t>LIPSTICK (4 g)</w:t>
            </w:r>
          </w:p>
        </w:tc>
        <w:tc>
          <w:tcPr>
            <w:tcW w:w="1517" w:type="dxa"/>
          </w:tcPr>
          <w:p w14:paraId="7CB22C44" w14:textId="77777777" w:rsidR="00450313" w:rsidRPr="00070AFA" w:rsidRDefault="00450313" w:rsidP="00AB5217">
            <w:pPr>
              <w:spacing w:after="160" w:line="259" w:lineRule="auto"/>
            </w:pPr>
            <w:r w:rsidRPr="00070AFA">
              <w:t>30</w:t>
            </w:r>
          </w:p>
        </w:tc>
        <w:tc>
          <w:tcPr>
            <w:tcW w:w="1508" w:type="dxa"/>
          </w:tcPr>
          <w:p w14:paraId="5A59263C" w14:textId="77777777" w:rsidR="00450313" w:rsidRPr="00070AFA" w:rsidRDefault="00450313" w:rsidP="00AB5217">
            <w:pPr>
              <w:spacing w:after="160" w:line="259" w:lineRule="auto"/>
              <w:rPr>
                <w:b/>
              </w:rPr>
            </w:pPr>
          </w:p>
        </w:tc>
        <w:tc>
          <w:tcPr>
            <w:tcW w:w="1433" w:type="dxa"/>
          </w:tcPr>
          <w:p w14:paraId="291CBD9D" w14:textId="77777777" w:rsidR="00450313" w:rsidRPr="00070AFA" w:rsidRDefault="00450313" w:rsidP="00AB5217">
            <w:pPr>
              <w:spacing w:after="160" w:line="259" w:lineRule="auto"/>
              <w:rPr>
                <w:b/>
              </w:rPr>
            </w:pPr>
          </w:p>
        </w:tc>
      </w:tr>
      <w:tr w:rsidR="00450313" w:rsidRPr="00070AFA" w14:paraId="507F383F" w14:textId="77777777" w:rsidTr="00AB5217">
        <w:trPr>
          <w:trHeight w:val="454"/>
        </w:trPr>
        <w:tc>
          <w:tcPr>
            <w:tcW w:w="704" w:type="dxa"/>
          </w:tcPr>
          <w:p w14:paraId="5F3D4DDD" w14:textId="77777777" w:rsidR="00450313" w:rsidRPr="00070AFA" w:rsidRDefault="00450313" w:rsidP="00AB5217">
            <w:pPr>
              <w:spacing w:after="160" w:line="259" w:lineRule="auto"/>
            </w:pPr>
            <w:r w:rsidRPr="00070AFA">
              <w:t>20.</w:t>
            </w:r>
          </w:p>
        </w:tc>
        <w:tc>
          <w:tcPr>
            <w:tcW w:w="3900" w:type="dxa"/>
          </w:tcPr>
          <w:p w14:paraId="4DE110AB" w14:textId="77777777" w:rsidR="00450313" w:rsidRPr="00070AFA" w:rsidRDefault="00450313" w:rsidP="00AB5217">
            <w:pPr>
              <w:spacing w:after="160" w:line="259" w:lineRule="auto"/>
            </w:pPr>
            <w:r w:rsidRPr="00070AFA">
              <w:t>TEKUĆI PUDER 30 ml</w:t>
            </w:r>
          </w:p>
        </w:tc>
        <w:tc>
          <w:tcPr>
            <w:tcW w:w="1517" w:type="dxa"/>
          </w:tcPr>
          <w:p w14:paraId="4E4953DA" w14:textId="77777777" w:rsidR="00450313" w:rsidRPr="00070AFA" w:rsidRDefault="00450313" w:rsidP="00AB5217">
            <w:pPr>
              <w:spacing w:after="160" w:line="259" w:lineRule="auto"/>
            </w:pPr>
            <w:r w:rsidRPr="00070AFA">
              <w:t>50</w:t>
            </w:r>
          </w:p>
        </w:tc>
        <w:tc>
          <w:tcPr>
            <w:tcW w:w="1508" w:type="dxa"/>
          </w:tcPr>
          <w:p w14:paraId="6E22A2F7" w14:textId="77777777" w:rsidR="00450313" w:rsidRPr="00070AFA" w:rsidRDefault="00450313" w:rsidP="00AB5217">
            <w:pPr>
              <w:spacing w:after="160" w:line="259" w:lineRule="auto"/>
              <w:rPr>
                <w:b/>
              </w:rPr>
            </w:pPr>
          </w:p>
        </w:tc>
        <w:tc>
          <w:tcPr>
            <w:tcW w:w="1433" w:type="dxa"/>
          </w:tcPr>
          <w:p w14:paraId="41D2D697" w14:textId="77777777" w:rsidR="00450313" w:rsidRPr="00070AFA" w:rsidRDefault="00450313" w:rsidP="00AB5217">
            <w:pPr>
              <w:spacing w:after="160" w:line="259" w:lineRule="auto"/>
              <w:rPr>
                <w:b/>
              </w:rPr>
            </w:pPr>
          </w:p>
        </w:tc>
      </w:tr>
      <w:tr w:rsidR="00450313" w:rsidRPr="00070AFA" w14:paraId="504DB0B3" w14:textId="77777777" w:rsidTr="00AB5217">
        <w:trPr>
          <w:trHeight w:val="454"/>
        </w:trPr>
        <w:tc>
          <w:tcPr>
            <w:tcW w:w="704" w:type="dxa"/>
          </w:tcPr>
          <w:p w14:paraId="3B9D971D" w14:textId="77777777" w:rsidR="00450313" w:rsidRPr="00070AFA" w:rsidRDefault="00450313" w:rsidP="00AB5217">
            <w:pPr>
              <w:spacing w:after="160" w:line="259" w:lineRule="auto"/>
            </w:pPr>
            <w:r w:rsidRPr="00070AFA">
              <w:t>21.</w:t>
            </w:r>
          </w:p>
        </w:tc>
        <w:tc>
          <w:tcPr>
            <w:tcW w:w="3900" w:type="dxa"/>
          </w:tcPr>
          <w:p w14:paraId="27BAFF4A" w14:textId="77777777" w:rsidR="00450313" w:rsidRPr="00070AFA" w:rsidRDefault="00450313" w:rsidP="00AB5217">
            <w:pPr>
              <w:spacing w:after="160" w:line="259" w:lineRule="auto"/>
            </w:pPr>
            <w:r w:rsidRPr="00070AFA">
              <w:t>POWDER PUFF 8-10 cm</w:t>
            </w:r>
          </w:p>
        </w:tc>
        <w:tc>
          <w:tcPr>
            <w:tcW w:w="1517" w:type="dxa"/>
          </w:tcPr>
          <w:p w14:paraId="4BE085DC" w14:textId="77777777" w:rsidR="00450313" w:rsidRPr="00070AFA" w:rsidRDefault="00450313" w:rsidP="00AB5217">
            <w:pPr>
              <w:spacing w:after="160" w:line="259" w:lineRule="auto"/>
            </w:pPr>
            <w:r w:rsidRPr="00070AFA">
              <w:t>10</w:t>
            </w:r>
          </w:p>
        </w:tc>
        <w:tc>
          <w:tcPr>
            <w:tcW w:w="1508" w:type="dxa"/>
          </w:tcPr>
          <w:p w14:paraId="7F7C29CD" w14:textId="77777777" w:rsidR="00450313" w:rsidRPr="00070AFA" w:rsidRDefault="00450313" w:rsidP="00AB5217">
            <w:pPr>
              <w:spacing w:after="160" w:line="259" w:lineRule="auto"/>
              <w:rPr>
                <w:b/>
              </w:rPr>
            </w:pPr>
          </w:p>
        </w:tc>
        <w:tc>
          <w:tcPr>
            <w:tcW w:w="1433" w:type="dxa"/>
          </w:tcPr>
          <w:p w14:paraId="595C985B" w14:textId="77777777" w:rsidR="00450313" w:rsidRPr="00070AFA" w:rsidRDefault="00450313" w:rsidP="00AB5217">
            <w:pPr>
              <w:spacing w:after="160" w:line="259" w:lineRule="auto"/>
              <w:rPr>
                <w:b/>
              </w:rPr>
            </w:pPr>
          </w:p>
        </w:tc>
      </w:tr>
      <w:tr w:rsidR="00450313" w:rsidRPr="00070AFA" w14:paraId="7D588A0E" w14:textId="77777777" w:rsidTr="00AB5217">
        <w:trPr>
          <w:trHeight w:val="454"/>
        </w:trPr>
        <w:tc>
          <w:tcPr>
            <w:tcW w:w="704" w:type="dxa"/>
          </w:tcPr>
          <w:p w14:paraId="4F80B478" w14:textId="77777777" w:rsidR="00450313" w:rsidRPr="00070AFA" w:rsidRDefault="00450313" w:rsidP="00AB5217">
            <w:pPr>
              <w:spacing w:after="160" w:line="259" w:lineRule="auto"/>
            </w:pPr>
            <w:r w:rsidRPr="00070AFA">
              <w:t>22.</w:t>
            </w:r>
          </w:p>
        </w:tc>
        <w:tc>
          <w:tcPr>
            <w:tcW w:w="3900" w:type="dxa"/>
          </w:tcPr>
          <w:p w14:paraId="17983996" w14:textId="77777777" w:rsidR="00450313" w:rsidRPr="00070AFA" w:rsidRDefault="00450313" w:rsidP="00AB5217">
            <w:pPr>
              <w:spacing w:after="160" w:line="259" w:lineRule="auto"/>
            </w:pPr>
            <w:r w:rsidRPr="00070AFA">
              <w:t>SPUŽVE ZA TENIRANJE lica</w:t>
            </w:r>
          </w:p>
        </w:tc>
        <w:tc>
          <w:tcPr>
            <w:tcW w:w="1517" w:type="dxa"/>
          </w:tcPr>
          <w:p w14:paraId="45E5E8BD" w14:textId="77777777" w:rsidR="00450313" w:rsidRPr="00070AFA" w:rsidRDefault="00450313" w:rsidP="00AB5217">
            <w:pPr>
              <w:spacing w:after="160" w:line="259" w:lineRule="auto"/>
            </w:pPr>
            <w:r w:rsidRPr="00070AFA">
              <w:t>40</w:t>
            </w:r>
          </w:p>
        </w:tc>
        <w:tc>
          <w:tcPr>
            <w:tcW w:w="1508" w:type="dxa"/>
          </w:tcPr>
          <w:p w14:paraId="201E6BCF" w14:textId="77777777" w:rsidR="00450313" w:rsidRPr="00070AFA" w:rsidRDefault="00450313" w:rsidP="00AB5217">
            <w:pPr>
              <w:spacing w:after="160" w:line="259" w:lineRule="auto"/>
              <w:rPr>
                <w:b/>
              </w:rPr>
            </w:pPr>
          </w:p>
        </w:tc>
        <w:tc>
          <w:tcPr>
            <w:tcW w:w="1433" w:type="dxa"/>
          </w:tcPr>
          <w:p w14:paraId="4A1AB32C" w14:textId="77777777" w:rsidR="00450313" w:rsidRPr="00070AFA" w:rsidRDefault="00450313" w:rsidP="00AB5217">
            <w:pPr>
              <w:spacing w:after="160" w:line="259" w:lineRule="auto"/>
              <w:rPr>
                <w:b/>
              </w:rPr>
            </w:pPr>
          </w:p>
        </w:tc>
      </w:tr>
      <w:tr w:rsidR="00450313" w:rsidRPr="00070AFA" w14:paraId="49E5E860" w14:textId="77777777" w:rsidTr="00AB5217">
        <w:trPr>
          <w:trHeight w:val="454"/>
        </w:trPr>
        <w:tc>
          <w:tcPr>
            <w:tcW w:w="704" w:type="dxa"/>
          </w:tcPr>
          <w:p w14:paraId="48B52A94" w14:textId="77777777" w:rsidR="00450313" w:rsidRPr="00070AFA" w:rsidRDefault="00450313" w:rsidP="00AB5217">
            <w:pPr>
              <w:spacing w:after="160" w:line="259" w:lineRule="auto"/>
            </w:pPr>
            <w:r w:rsidRPr="00070AFA">
              <w:t>23.</w:t>
            </w:r>
          </w:p>
        </w:tc>
        <w:tc>
          <w:tcPr>
            <w:tcW w:w="3900" w:type="dxa"/>
          </w:tcPr>
          <w:p w14:paraId="692F5464" w14:textId="77777777" w:rsidR="00450313" w:rsidRPr="00070AFA" w:rsidRDefault="00450313" w:rsidP="00AB5217">
            <w:pPr>
              <w:spacing w:after="160" w:line="259" w:lineRule="auto"/>
            </w:pPr>
            <w:r w:rsidRPr="00070AFA">
              <w:t>SPUŽVE ZA TENIRANJE tijela 125×80×40</w:t>
            </w:r>
          </w:p>
        </w:tc>
        <w:tc>
          <w:tcPr>
            <w:tcW w:w="1517" w:type="dxa"/>
          </w:tcPr>
          <w:p w14:paraId="57C57E5B" w14:textId="77777777" w:rsidR="00450313" w:rsidRPr="00070AFA" w:rsidRDefault="00450313" w:rsidP="00AB5217">
            <w:pPr>
              <w:spacing w:after="160" w:line="259" w:lineRule="auto"/>
            </w:pPr>
            <w:r w:rsidRPr="00070AFA">
              <w:t>10</w:t>
            </w:r>
          </w:p>
        </w:tc>
        <w:tc>
          <w:tcPr>
            <w:tcW w:w="1508" w:type="dxa"/>
          </w:tcPr>
          <w:p w14:paraId="4E8D56D4" w14:textId="77777777" w:rsidR="00450313" w:rsidRPr="00070AFA" w:rsidRDefault="00450313" w:rsidP="00AB5217">
            <w:pPr>
              <w:spacing w:after="160" w:line="259" w:lineRule="auto"/>
              <w:rPr>
                <w:b/>
              </w:rPr>
            </w:pPr>
          </w:p>
        </w:tc>
        <w:tc>
          <w:tcPr>
            <w:tcW w:w="1433" w:type="dxa"/>
          </w:tcPr>
          <w:p w14:paraId="1F48E0D4" w14:textId="77777777" w:rsidR="00450313" w:rsidRPr="00070AFA" w:rsidRDefault="00450313" w:rsidP="00AB5217">
            <w:pPr>
              <w:spacing w:after="160" w:line="259" w:lineRule="auto"/>
              <w:rPr>
                <w:b/>
              </w:rPr>
            </w:pPr>
          </w:p>
        </w:tc>
      </w:tr>
      <w:tr w:rsidR="00450313" w:rsidRPr="00070AFA" w14:paraId="71D38D2A" w14:textId="77777777" w:rsidTr="00AB5217">
        <w:trPr>
          <w:trHeight w:val="454"/>
        </w:trPr>
        <w:tc>
          <w:tcPr>
            <w:tcW w:w="704" w:type="dxa"/>
          </w:tcPr>
          <w:p w14:paraId="14109008" w14:textId="77777777" w:rsidR="00450313" w:rsidRPr="00070AFA" w:rsidRDefault="00450313" w:rsidP="00AB5217">
            <w:pPr>
              <w:spacing w:after="160" w:line="259" w:lineRule="auto"/>
            </w:pPr>
            <w:r w:rsidRPr="00070AFA">
              <w:t>24.</w:t>
            </w:r>
          </w:p>
        </w:tc>
        <w:tc>
          <w:tcPr>
            <w:tcW w:w="3900" w:type="dxa"/>
          </w:tcPr>
          <w:p w14:paraId="5A723E9F" w14:textId="77777777" w:rsidR="00450313" w:rsidRPr="00070AFA" w:rsidRDefault="00450313" w:rsidP="00AB5217">
            <w:pPr>
              <w:spacing w:after="160" w:line="259" w:lineRule="auto"/>
            </w:pPr>
            <w:r w:rsidRPr="00070AFA">
              <w:t>SPREJ ZA KOSU U BOJI 150 ml</w:t>
            </w:r>
          </w:p>
        </w:tc>
        <w:tc>
          <w:tcPr>
            <w:tcW w:w="1517" w:type="dxa"/>
          </w:tcPr>
          <w:p w14:paraId="6BD9510C" w14:textId="77777777" w:rsidR="00450313" w:rsidRPr="00070AFA" w:rsidRDefault="00450313" w:rsidP="00AB5217">
            <w:pPr>
              <w:spacing w:after="160" w:line="259" w:lineRule="auto"/>
            </w:pPr>
            <w:r w:rsidRPr="00070AFA">
              <w:t>20</w:t>
            </w:r>
          </w:p>
        </w:tc>
        <w:tc>
          <w:tcPr>
            <w:tcW w:w="1508" w:type="dxa"/>
          </w:tcPr>
          <w:p w14:paraId="0B0719CC" w14:textId="77777777" w:rsidR="00450313" w:rsidRPr="00070AFA" w:rsidRDefault="00450313" w:rsidP="00AB5217">
            <w:pPr>
              <w:spacing w:after="160" w:line="259" w:lineRule="auto"/>
              <w:rPr>
                <w:b/>
              </w:rPr>
            </w:pPr>
          </w:p>
        </w:tc>
        <w:tc>
          <w:tcPr>
            <w:tcW w:w="1433" w:type="dxa"/>
          </w:tcPr>
          <w:p w14:paraId="2A7551E5" w14:textId="77777777" w:rsidR="00450313" w:rsidRPr="00070AFA" w:rsidRDefault="00450313" w:rsidP="00AB5217">
            <w:pPr>
              <w:spacing w:after="160" w:line="259" w:lineRule="auto"/>
              <w:rPr>
                <w:b/>
              </w:rPr>
            </w:pPr>
          </w:p>
        </w:tc>
      </w:tr>
      <w:tr w:rsidR="00450313" w:rsidRPr="00070AFA" w14:paraId="610B61FF" w14:textId="77777777" w:rsidTr="00AB5217">
        <w:trPr>
          <w:trHeight w:val="454"/>
        </w:trPr>
        <w:tc>
          <w:tcPr>
            <w:tcW w:w="704" w:type="dxa"/>
          </w:tcPr>
          <w:p w14:paraId="5BDB6F54" w14:textId="77777777" w:rsidR="00450313" w:rsidRPr="00070AFA" w:rsidRDefault="00450313" w:rsidP="00AB5217">
            <w:pPr>
              <w:spacing w:after="160" w:line="259" w:lineRule="auto"/>
            </w:pPr>
            <w:r w:rsidRPr="00070AFA">
              <w:t>25.</w:t>
            </w:r>
          </w:p>
        </w:tc>
        <w:tc>
          <w:tcPr>
            <w:tcW w:w="3900" w:type="dxa"/>
          </w:tcPr>
          <w:p w14:paraId="0C4AD916" w14:textId="77777777" w:rsidR="00450313" w:rsidRPr="00070AFA" w:rsidRDefault="00450313" w:rsidP="00AB5217">
            <w:pPr>
              <w:spacing w:after="160" w:line="259" w:lineRule="auto"/>
            </w:pPr>
            <w:r w:rsidRPr="00070AFA">
              <w:t>TUPLAST(15 ml) SKINPLASTIK</w:t>
            </w:r>
          </w:p>
        </w:tc>
        <w:tc>
          <w:tcPr>
            <w:tcW w:w="1517" w:type="dxa"/>
          </w:tcPr>
          <w:p w14:paraId="2E76E63A" w14:textId="77777777" w:rsidR="00450313" w:rsidRPr="00070AFA" w:rsidRDefault="00450313" w:rsidP="00AB5217">
            <w:pPr>
              <w:spacing w:after="160" w:line="259" w:lineRule="auto"/>
            </w:pPr>
            <w:r w:rsidRPr="00070AFA">
              <w:t>6</w:t>
            </w:r>
          </w:p>
        </w:tc>
        <w:tc>
          <w:tcPr>
            <w:tcW w:w="1508" w:type="dxa"/>
          </w:tcPr>
          <w:p w14:paraId="226B129E" w14:textId="77777777" w:rsidR="00450313" w:rsidRPr="00070AFA" w:rsidRDefault="00450313" w:rsidP="00AB5217">
            <w:pPr>
              <w:spacing w:after="160" w:line="259" w:lineRule="auto"/>
              <w:rPr>
                <w:b/>
              </w:rPr>
            </w:pPr>
          </w:p>
        </w:tc>
        <w:tc>
          <w:tcPr>
            <w:tcW w:w="1433" w:type="dxa"/>
          </w:tcPr>
          <w:p w14:paraId="00B5FF2F" w14:textId="77777777" w:rsidR="00450313" w:rsidRPr="00070AFA" w:rsidRDefault="00450313" w:rsidP="00AB5217">
            <w:pPr>
              <w:spacing w:after="160" w:line="259" w:lineRule="auto"/>
              <w:rPr>
                <w:b/>
              </w:rPr>
            </w:pPr>
          </w:p>
        </w:tc>
      </w:tr>
      <w:tr w:rsidR="00450313" w:rsidRPr="00070AFA" w14:paraId="48105766" w14:textId="77777777" w:rsidTr="00AB5217">
        <w:trPr>
          <w:trHeight w:val="454"/>
        </w:trPr>
        <w:tc>
          <w:tcPr>
            <w:tcW w:w="704" w:type="dxa"/>
          </w:tcPr>
          <w:p w14:paraId="0CBB6F20" w14:textId="77777777" w:rsidR="00450313" w:rsidRPr="00070AFA" w:rsidRDefault="00450313" w:rsidP="00AB5217">
            <w:pPr>
              <w:spacing w:after="160" w:line="259" w:lineRule="auto"/>
            </w:pPr>
            <w:r w:rsidRPr="00070AFA">
              <w:t>26.</w:t>
            </w:r>
          </w:p>
        </w:tc>
        <w:tc>
          <w:tcPr>
            <w:tcW w:w="3900" w:type="dxa"/>
          </w:tcPr>
          <w:p w14:paraId="0DA2C464" w14:textId="77777777" w:rsidR="00450313" w:rsidRPr="00070AFA" w:rsidRDefault="00450313" w:rsidP="00AB5217">
            <w:pPr>
              <w:spacing w:after="160" w:line="259" w:lineRule="auto"/>
            </w:pPr>
            <w:r w:rsidRPr="00070AFA">
              <w:t>SPIRIT GUM REMOVER (100 ml)</w:t>
            </w:r>
          </w:p>
        </w:tc>
        <w:tc>
          <w:tcPr>
            <w:tcW w:w="1517" w:type="dxa"/>
          </w:tcPr>
          <w:p w14:paraId="3854F8C9" w14:textId="77777777" w:rsidR="00450313" w:rsidRPr="00070AFA" w:rsidRDefault="00450313" w:rsidP="00AB5217">
            <w:pPr>
              <w:spacing w:after="160" w:line="259" w:lineRule="auto"/>
            </w:pPr>
            <w:r w:rsidRPr="00070AFA">
              <w:t>10</w:t>
            </w:r>
          </w:p>
        </w:tc>
        <w:tc>
          <w:tcPr>
            <w:tcW w:w="1508" w:type="dxa"/>
          </w:tcPr>
          <w:p w14:paraId="2ED9034C" w14:textId="77777777" w:rsidR="00450313" w:rsidRPr="00070AFA" w:rsidRDefault="00450313" w:rsidP="00AB5217">
            <w:pPr>
              <w:spacing w:after="160" w:line="259" w:lineRule="auto"/>
              <w:rPr>
                <w:b/>
              </w:rPr>
            </w:pPr>
          </w:p>
        </w:tc>
        <w:tc>
          <w:tcPr>
            <w:tcW w:w="1433" w:type="dxa"/>
          </w:tcPr>
          <w:p w14:paraId="56605100" w14:textId="77777777" w:rsidR="00450313" w:rsidRPr="00070AFA" w:rsidRDefault="00450313" w:rsidP="00AB5217">
            <w:pPr>
              <w:spacing w:after="160" w:line="259" w:lineRule="auto"/>
              <w:rPr>
                <w:b/>
              </w:rPr>
            </w:pPr>
          </w:p>
        </w:tc>
      </w:tr>
      <w:tr w:rsidR="00450313" w:rsidRPr="00070AFA" w14:paraId="51958560" w14:textId="77777777" w:rsidTr="00AB5217">
        <w:trPr>
          <w:trHeight w:val="454"/>
        </w:trPr>
        <w:tc>
          <w:tcPr>
            <w:tcW w:w="704" w:type="dxa"/>
          </w:tcPr>
          <w:p w14:paraId="35F5BB32" w14:textId="77777777" w:rsidR="00450313" w:rsidRPr="00070AFA" w:rsidRDefault="00450313" w:rsidP="00AB5217">
            <w:pPr>
              <w:spacing w:after="160" w:line="259" w:lineRule="auto"/>
            </w:pPr>
            <w:r w:rsidRPr="00070AFA">
              <w:t>27.</w:t>
            </w:r>
          </w:p>
        </w:tc>
        <w:tc>
          <w:tcPr>
            <w:tcW w:w="3900" w:type="dxa"/>
          </w:tcPr>
          <w:p w14:paraId="2F1B5085" w14:textId="77777777" w:rsidR="00450313" w:rsidRPr="00070AFA" w:rsidRDefault="00450313" w:rsidP="00AB5217">
            <w:pPr>
              <w:spacing w:after="160" w:line="259" w:lineRule="auto"/>
            </w:pPr>
            <w:r w:rsidRPr="00070AFA">
              <w:t>FM-HRD REMOVER (200 ml)</w:t>
            </w:r>
          </w:p>
        </w:tc>
        <w:tc>
          <w:tcPr>
            <w:tcW w:w="1517" w:type="dxa"/>
          </w:tcPr>
          <w:p w14:paraId="45ECD29C" w14:textId="77777777" w:rsidR="00450313" w:rsidRPr="00070AFA" w:rsidRDefault="00450313" w:rsidP="00AB5217">
            <w:pPr>
              <w:spacing w:after="160" w:line="259" w:lineRule="auto"/>
            </w:pPr>
            <w:r w:rsidRPr="00070AFA">
              <w:t>10</w:t>
            </w:r>
          </w:p>
        </w:tc>
        <w:tc>
          <w:tcPr>
            <w:tcW w:w="1508" w:type="dxa"/>
          </w:tcPr>
          <w:p w14:paraId="295891C6" w14:textId="77777777" w:rsidR="00450313" w:rsidRPr="00070AFA" w:rsidRDefault="00450313" w:rsidP="00AB5217">
            <w:pPr>
              <w:spacing w:after="160" w:line="259" w:lineRule="auto"/>
              <w:rPr>
                <w:b/>
              </w:rPr>
            </w:pPr>
          </w:p>
        </w:tc>
        <w:tc>
          <w:tcPr>
            <w:tcW w:w="1433" w:type="dxa"/>
          </w:tcPr>
          <w:p w14:paraId="45DD305F" w14:textId="77777777" w:rsidR="00450313" w:rsidRPr="00070AFA" w:rsidRDefault="00450313" w:rsidP="00AB5217">
            <w:pPr>
              <w:spacing w:after="160" w:line="259" w:lineRule="auto"/>
              <w:rPr>
                <w:b/>
              </w:rPr>
            </w:pPr>
          </w:p>
        </w:tc>
      </w:tr>
      <w:tr w:rsidR="00450313" w:rsidRPr="00070AFA" w14:paraId="654A851A" w14:textId="77777777" w:rsidTr="00AB5217">
        <w:trPr>
          <w:trHeight w:val="454"/>
        </w:trPr>
        <w:tc>
          <w:tcPr>
            <w:tcW w:w="704" w:type="dxa"/>
          </w:tcPr>
          <w:p w14:paraId="702A9E0C" w14:textId="77777777" w:rsidR="00450313" w:rsidRPr="00070AFA" w:rsidRDefault="00450313" w:rsidP="00AB5217">
            <w:pPr>
              <w:spacing w:after="160" w:line="259" w:lineRule="auto"/>
            </w:pPr>
            <w:r w:rsidRPr="00070AFA">
              <w:t>28.</w:t>
            </w:r>
          </w:p>
        </w:tc>
        <w:tc>
          <w:tcPr>
            <w:tcW w:w="3900" w:type="dxa"/>
          </w:tcPr>
          <w:p w14:paraId="2DFE1AF6" w14:textId="77777777" w:rsidR="00450313" w:rsidRPr="00070AFA" w:rsidRDefault="00450313" w:rsidP="00AB5217">
            <w:pPr>
              <w:spacing w:after="160" w:line="259" w:lineRule="auto"/>
            </w:pPr>
            <w:r w:rsidRPr="00070AFA">
              <w:t>OLOVKE ZA USNE</w:t>
            </w:r>
          </w:p>
        </w:tc>
        <w:tc>
          <w:tcPr>
            <w:tcW w:w="1517" w:type="dxa"/>
          </w:tcPr>
          <w:p w14:paraId="085D18BA" w14:textId="77777777" w:rsidR="00450313" w:rsidRPr="00070AFA" w:rsidRDefault="00450313" w:rsidP="00AB5217">
            <w:pPr>
              <w:spacing w:after="160" w:line="259" w:lineRule="auto"/>
            </w:pPr>
            <w:r w:rsidRPr="00070AFA">
              <w:t>20</w:t>
            </w:r>
          </w:p>
        </w:tc>
        <w:tc>
          <w:tcPr>
            <w:tcW w:w="1508" w:type="dxa"/>
          </w:tcPr>
          <w:p w14:paraId="768A4460" w14:textId="77777777" w:rsidR="00450313" w:rsidRPr="00070AFA" w:rsidRDefault="00450313" w:rsidP="00AB5217">
            <w:pPr>
              <w:spacing w:after="160" w:line="259" w:lineRule="auto"/>
              <w:rPr>
                <w:b/>
              </w:rPr>
            </w:pPr>
          </w:p>
        </w:tc>
        <w:tc>
          <w:tcPr>
            <w:tcW w:w="1433" w:type="dxa"/>
          </w:tcPr>
          <w:p w14:paraId="316E088B" w14:textId="77777777" w:rsidR="00450313" w:rsidRPr="00070AFA" w:rsidRDefault="00450313" w:rsidP="00AB5217">
            <w:pPr>
              <w:spacing w:after="160" w:line="259" w:lineRule="auto"/>
              <w:rPr>
                <w:b/>
              </w:rPr>
            </w:pPr>
          </w:p>
        </w:tc>
      </w:tr>
      <w:tr w:rsidR="00450313" w:rsidRPr="00070AFA" w14:paraId="3B974352" w14:textId="77777777" w:rsidTr="00AB5217">
        <w:trPr>
          <w:trHeight w:val="454"/>
        </w:trPr>
        <w:tc>
          <w:tcPr>
            <w:tcW w:w="704" w:type="dxa"/>
          </w:tcPr>
          <w:p w14:paraId="76E110A8" w14:textId="77777777" w:rsidR="00450313" w:rsidRPr="00070AFA" w:rsidRDefault="00450313" w:rsidP="00AB5217">
            <w:pPr>
              <w:spacing w:after="160" w:line="259" w:lineRule="auto"/>
            </w:pPr>
            <w:r w:rsidRPr="00070AFA">
              <w:t>29.</w:t>
            </w:r>
          </w:p>
        </w:tc>
        <w:tc>
          <w:tcPr>
            <w:tcW w:w="3900" w:type="dxa"/>
          </w:tcPr>
          <w:p w14:paraId="3348F18C" w14:textId="77777777" w:rsidR="00450313" w:rsidRPr="00070AFA" w:rsidRDefault="00450313" w:rsidP="00AB5217">
            <w:pPr>
              <w:spacing w:after="160" w:line="259" w:lineRule="auto"/>
            </w:pPr>
            <w:r w:rsidRPr="00070AFA">
              <w:t>UMJETNA KRV 1000 ml</w:t>
            </w:r>
          </w:p>
        </w:tc>
        <w:tc>
          <w:tcPr>
            <w:tcW w:w="1517" w:type="dxa"/>
          </w:tcPr>
          <w:p w14:paraId="10674CB9" w14:textId="77777777" w:rsidR="00450313" w:rsidRPr="00070AFA" w:rsidRDefault="00450313" w:rsidP="00AB5217">
            <w:pPr>
              <w:spacing w:after="160" w:line="259" w:lineRule="auto"/>
            </w:pPr>
            <w:r w:rsidRPr="00070AFA">
              <w:t>10</w:t>
            </w:r>
          </w:p>
        </w:tc>
        <w:tc>
          <w:tcPr>
            <w:tcW w:w="1508" w:type="dxa"/>
          </w:tcPr>
          <w:p w14:paraId="65F705E9" w14:textId="77777777" w:rsidR="00450313" w:rsidRPr="00070AFA" w:rsidRDefault="00450313" w:rsidP="00AB5217">
            <w:pPr>
              <w:spacing w:after="160" w:line="259" w:lineRule="auto"/>
              <w:rPr>
                <w:b/>
              </w:rPr>
            </w:pPr>
          </w:p>
        </w:tc>
        <w:tc>
          <w:tcPr>
            <w:tcW w:w="1433" w:type="dxa"/>
          </w:tcPr>
          <w:p w14:paraId="50AA9808" w14:textId="77777777" w:rsidR="00450313" w:rsidRPr="00070AFA" w:rsidRDefault="00450313" w:rsidP="00AB5217">
            <w:pPr>
              <w:spacing w:after="160" w:line="259" w:lineRule="auto"/>
              <w:rPr>
                <w:b/>
              </w:rPr>
            </w:pPr>
          </w:p>
        </w:tc>
      </w:tr>
      <w:tr w:rsidR="00450313" w:rsidRPr="00070AFA" w14:paraId="2E24ABF7" w14:textId="77777777" w:rsidTr="00AB5217">
        <w:trPr>
          <w:trHeight w:val="454"/>
        </w:trPr>
        <w:tc>
          <w:tcPr>
            <w:tcW w:w="704" w:type="dxa"/>
          </w:tcPr>
          <w:p w14:paraId="34FE8784" w14:textId="77777777" w:rsidR="00450313" w:rsidRPr="00070AFA" w:rsidRDefault="00450313" w:rsidP="00AB5217">
            <w:pPr>
              <w:spacing w:after="160" w:line="259" w:lineRule="auto"/>
            </w:pPr>
            <w:r w:rsidRPr="00070AFA">
              <w:t>30.</w:t>
            </w:r>
          </w:p>
        </w:tc>
        <w:tc>
          <w:tcPr>
            <w:tcW w:w="3900" w:type="dxa"/>
          </w:tcPr>
          <w:p w14:paraId="23A1ADEB" w14:textId="77777777" w:rsidR="00450313" w:rsidRPr="00070AFA" w:rsidRDefault="00450313" w:rsidP="00AB5217">
            <w:pPr>
              <w:spacing w:after="160" w:line="259" w:lineRule="auto"/>
            </w:pPr>
            <w:r w:rsidRPr="00070AFA">
              <w:t>HARNADLE 8 CM</w:t>
            </w:r>
          </w:p>
        </w:tc>
        <w:tc>
          <w:tcPr>
            <w:tcW w:w="1517" w:type="dxa"/>
          </w:tcPr>
          <w:p w14:paraId="0C99D77B" w14:textId="77777777" w:rsidR="00450313" w:rsidRPr="00070AFA" w:rsidRDefault="00450313" w:rsidP="00AB5217">
            <w:pPr>
              <w:spacing w:after="160" w:line="259" w:lineRule="auto"/>
            </w:pPr>
            <w:r w:rsidRPr="00070AFA">
              <w:t>4 PAK</w:t>
            </w:r>
          </w:p>
        </w:tc>
        <w:tc>
          <w:tcPr>
            <w:tcW w:w="1508" w:type="dxa"/>
          </w:tcPr>
          <w:p w14:paraId="04EC4BA0" w14:textId="77777777" w:rsidR="00450313" w:rsidRPr="00070AFA" w:rsidRDefault="00450313" w:rsidP="00AB5217">
            <w:pPr>
              <w:spacing w:after="160" w:line="259" w:lineRule="auto"/>
              <w:rPr>
                <w:b/>
              </w:rPr>
            </w:pPr>
          </w:p>
        </w:tc>
        <w:tc>
          <w:tcPr>
            <w:tcW w:w="1433" w:type="dxa"/>
          </w:tcPr>
          <w:p w14:paraId="781DE69A" w14:textId="77777777" w:rsidR="00450313" w:rsidRPr="00070AFA" w:rsidRDefault="00450313" w:rsidP="00AB5217">
            <w:pPr>
              <w:spacing w:after="160" w:line="259" w:lineRule="auto"/>
              <w:rPr>
                <w:b/>
              </w:rPr>
            </w:pPr>
          </w:p>
        </w:tc>
      </w:tr>
      <w:tr w:rsidR="00450313" w:rsidRPr="00070AFA" w14:paraId="792A31E8" w14:textId="77777777" w:rsidTr="00AB5217">
        <w:trPr>
          <w:trHeight w:val="454"/>
        </w:trPr>
        <w:tc>
          <w:tcPr>
            <w:tcW w:w="704" w:type="dxa"/>
          </w:tcPr>
          <w:p w14:paraId="4FE5ECAF" w14:textId="77777777" w:rsidR="00450313" w:rsidRPr="00070AFA" w:rsidRDefault="00450313" w:rsidP="00AB5217">
            <w:pPr>
              <w:spacing w:after="160" w:line="259" w:lineRule="auto"/>
            </w:pPr>
          </w:p>
          <w:p w14:paraId="42B5DA21" w14:textId="77777777" w:rsidR="00450313" w:rsidRPr="00070AFA" w:rsidRDefault="00450313" w:rsidP="00AB5217">
            <w:pPr>
              <w:spacing w:after="160" w:line="259" w:lineRule="auto"/>
            </w:pPr>
            <w:r w:rsidRPr="00070AFA">
              <w:t>31.</w:t>
            </w:r>
          </w:p>
        </w:tc>
        <w:tc>
          <w:tcPr>
            <w:tcW w:w="3900" w:type="dxa"/>
          </w:tcPr>
          <w:p w14:paraId="557DF4AF" w14:textId="77777777" w:rsidR="00450313" w:rsidRPr="00070AFA" w:rsidRDefault="00450313" w:rsidP="00AB5217">
            <w:pPr>
              <w:spacing w:after="160" w:line="259" w:lineRule="auto"/>
            </w:pPr>
            <w:r w:rsidRPr="00070AFA">
              <w:t>HARNADLE 6 CM</w:t>
            </w:r>
          </w:p>
        </w:tc>
        <w:tc>
          <w:tcPr>
            <w:tcW w:w="1517" w:type="dxa"/>
          </w:tcPr>
          <w:p w14:paraId="5C20CF77" w14:textId="77777777" w:rsidR="00450313" w:rsidRPr="00070AFA" w:rsidRDefault="00450313" w:rsidP="00AB5217">
            <w:pPr>
              <w:spacing w:after="160" w:line="259" w:lineRule="auto"/>
            </w:pPr>
            <w:r w:rsidRPr="00070AFA">
              <w:t>4 PAK</w:t>
            </w:r>
          </w:p>
        </w:tc>
        <w:tc>
          <w:tcPr>
            <w:tcW w:w="1508" w:type="dxa"/>
          </w:tcPr>
          <w:p w14:paraId="71C3E5AA" w14:textId="77777777" w:rsidR="00450313" w:rsidRPr="00070AFA" w:rsidRDefault="00450313" w:rsidP="00AB5217">
            <w:pPr>
              <w:spacing w:after="160" w:line="259" w:lineRule="auto"/>
              <w:rPr>
                <w:b/>
              </w:rPr>
            </w:pPr>
          </w:p>
        </w:tc>
        <w:tc>
          <w:tcPr>
            <w:tcW w:w="1433" w:type="dxa"/>
          </w:tcPr>
          <w:p w14:paraId="034E9802" w14:textId="77777777" w:rsidR="00450313" w:rsidRPr="00070AFA" w:rsidRDefault="00450313" w:rsidP="00AB5217">
            <w:pPr>
              <w:spacing w:after="160" w:line="259" w:lineRule="auto"/>
              <w:rPr>
                <w:b/>
              </w:rPr>
            </w:pPr>
          </w:p>
        </w:tc>
      </w:tr>
      <w:tr w:rsidR="00450313" w:rsidRPr="00070AFA" w14:paraId="0854D601" w14:textId="77777777" w:rsidTr="00AB5217">
        <w:trPr>
          <w:trHeight w:val="454"/>
        </w:trPr>
        <w:tc>
          <w:tcPr>
            <w:tcW w:w="704" w:type="dxa"/>
          </w:tcPr>
          <w:p w14:paraId="62C97F6D" w14:textId="77777777" w:rsidR="00450313" w:rsidRPr="00070AFA" w:rsidRDefault="00450313" w:rsidP="00AB5217">
            <w:pPr>
              <w:spacing w:after="160" w:line="259" w:lineRule="auto"/>
            </w:pPr>
            <w:r w:rsidRPr="00070AFA">
              <w:t>32.</w:t>
            </w:r>
          </w:p>
        </w:tc>
        <w:tc>
          <w:tcPr>
            <w:tcW w:w="3900" w:type="dxa"/>
          </w:tcPr>
          <w:p w14:paraId="672A69F6" w14:textId="77777777" w:rsidR="00450313" w:rsidRPr="00070AFA" w:rsidRDefault="00450313" w:rsidP="00AB5217">
            <w:pPr>
              <w:spacing w:after="160" w:line="259" w:lineRule="auto"/>
            </w:pPr>
            <w:r w:rsidRPr="00070AFA">
              <w:t>ODSTRANJIVAČ ŠMINKE U KREMI 100 ml</w:t>
            </w:r>
          </w:p>
        </w:tc>
        <w:tc>
          <w:tcPr>
            <w:tcW w:w="1517" w:type="dxa"/>
          </w:tcPr>
          <w:p w14:paraId="612FFBC0" w14:textId="77777777" w:rsidR="00450313" w:rsidRPr="00070AFA" w:rsidRDefault="00450313" w:rsidP="00AB5217">
            <w:pPr>
              <w:spacing w:after="160" w:line="259" w:lineRule="auto"/>
            </w:pPr>
            <w:r w:rsidRPr="00070AFA">
              <w:t>10</w:t>
            </w:r>
          </w:p>
        </w:tc>
        <w:tc>
          <w:tcPr>
            <w:tcW w:w="1508" w:type="dxa"/>
          </w:tcPr>
          <w:p w14:paraId="08D9D87C" w14:textId="77777777" w:rsidR="00450313" w:rsidRPr="00070AFA" w:rsidRDefault="00450313" w:rsidP="00AB5217">
            <w:pPr>
              <w:spacing w:after="160" w:line="259" w:lineRule="auto"/>
              <w:rPr>
                <w:b/>
              </w:rPr>
            </w:pPr>
          </w:p>
        </w:tc>
        <w:tc>
          <w:tcPr>
            <w:tcW w:w="1433" w:type="dxa"/>
          </w:tcPr>
          <w:p w14:paraId="2852B775" w14:textId="77777777" w:rsidR="00450313" w:rsidRPr="00070AFA" w:rsidRDefault="00450313" w:rsidP="00AB5217">
            <w:pPr>
              <w:spacing w:after="160" w:line="259" w:lineRule="auto"/>
              <w:rPr>
                <w:b/>
              </w:rPr>
            </w:pPr>
          </w:p>
        </w:tc>
      </w:tr>
      <w:tr w:rsidR="00450313" w:rsidRPr="00070AFA" w14:paraId="70BA96B3" w14:textId="77777777" w:rsidTr="00AB5217">
        <w:trPr>
          <w:trHeight w:val="454"/>
        </w:trPr>
        <w:tc>
          <w:tcPr>
            <w:tcW w:w="704" w:type="dxa"/>
          </w:tcPr>
          <w:p w14:paraId="39A29751" w14:textId="77777777" w:rsidR="00450313" w:rsidRPr="00070AFA" w:rsidRDefault="00450313" w:rsidP="00AB5217">
            <w:pPr>
              <w:spacing w:after="160" w:line="259" w:lineRule="auto"/>
            </w:pPr>
            <w:r w:rsidRPr="00070AFA">
              <w:t>33.</w:t>
            </w:r>
          </w:p>
        </w:tc>
        <w:tc>
          <w:tcPr>
            <w:tcW w:w="3900" w:type="dxa"/>
          </w:tcPr>
          <w:p w14:paraId="2D93C5AF" w14:textId="77777777" w:rsidR="00450313" w:rsidRPr="00070AFA" w:rsidRDefault="00450313" w:rsidP="00AB5217">
            <w:pPr>
              <w:spacing w:after="160" w:line="259" w:lineRule="auto"/>
            </w:pPr>
            <w:r w:rsidRPr="00070AFA">
              <w:t>MASKARA CRNA</w:t>
            </w:r>
          </w:p>
        </w:tc>
        <w:tc>
          <w:tcPr>
            <w:tcW w:w="1517" w:type="dxa"/>
          </w:tcPr>
          <w:p w14:paraId="19139A73" w14:textId="77777777" w:rsidR="00450313" w:rsidRPr="00070AFA" w:rsidRDefault="00450313" w:rsidP="00AB5217">
            <w:pPr>
              <w:spacing w:after="160" w:line="259" w:lineRule="auto"/>
            </w:pPr>
            <w:r w:rsidRPr="00070AFA">
              <w:t>30</w:t>
            </w:r>
          </w:p>
        </w:tc>
        <w:tc>
          <w:tcPr>
            <w:tcW w:w="1508" w:type="dxa"/>
          </w:tcPr>
          <w:p w14:paraId="2018F962" w14:textId="77777777" w:rsidR="00450313" w:rsidRPr="00070AFA" w:rsidRDefault="00450313" w:rsidP="00AB5217">
            <w:pPr>
              <w:spacing w:after="160" w:line="259" w:lineRule="auto"/>
              <w:rPr>
                <w:b/>
              </w:rPr>
            </w:pPr>
          </w:p>
        </w:tc>
        <w:tc>
          <w:tcPr>
            <w:tcW w:w="1433" w:type="dxa"/>
          </w:tcPr>
          <w:p w14:paraId="7923E2A4" w14:textId="77777777" w:rsidR="00450313" w:rsidRPr="00070AFA" w:rsidRDefault="00450313" w:rsidP="00AB5217">
            <w:pPr>
              <w:spacing w:after="160" w:line="259" w:lineRule="auto"/>
              <w:rPr>
                <w:b/>
              </w:rPr>
            </w:pPr>
          </w:p>
        </w:tc>
      </w:tr>
      <w:tr w:rsidR="00450313" w:rsidRPr="00070AFA" w14:paraId="3E3B4B5A" w14:textId="77777777" w:rsidTr="00AB5217">
        <w:trPr>
          <w:trHeight w:val="454"/>
        </w:trPr>
        <w:tc>
          <w:tcPr>
            <w:tcW w:w="704" w:type="dxa"/>
          </w:tcPr>
          <w:p w14:paraId="41344B3C" w14:textId="77777777" w:rsidR="00450313" w:rsidRPr="00070AFA" w:rsidRDefault="00450313" w:rsidP="00AB5217">
            <w:pPr>
              <w:spacing w:after="160" w:line="259" w:lineRule="auto"/>
            </w:pPr>
            <w:r w:rsidRPr="00070AFA">
              <w:t>34.</w:t>
            </w:r>
          </w:p>
        </w:tc>
        <w:tc>
          <w:tcPr>
            <w:tcW w:w="3900" w:type="dxa"/>
          </w:tcPr>
          <w:p w14:paraId="0E372088" w14:textId="77777777" w:rsidR="00450313" w:rsidRPr="00070AFA" w:rsidRDefault="00450313" w:rsidP="00AB5217">
            <w:pPr>
              <w:spacing w:after="160" w:line="259" w:lineRule="auto"/>
            </w:pPr>
            <w:r w:rsidRPr="00070AFA">
              <w:t>TEKUĆINA ZA ČIŠĆENJE KISTEVA</w:t>
            </w:r>
          </w:p>
        </w:tc>
        <w:tc>
          <w:tcPr>
            <w:tcW w:w="1517" w:type="dxa"/>
          </w:tcPr>
          <w:p w14:paraId="73E7ABD0" w14:textId="77777777" w:rsidR="00450313" w:rsidRPr="00070AFA" w:rsidRDefault="00450313" w:rsidP="00AB5217">
            <w:pPr>
              <w:spacing w:after="160" w:line="259" w:lineRule="auto"/>
            </w:pPr>
            <w:r w:rsidRPr="00070AFA">
              <w:t>20</w:t>
            </w:r>
          </w:p>
        </w:tc>
        <w:tc>
          <w:tcPr>
            <w:tcW w:w="1508" w:type="dxa"/>
          </w:tcPr>
          <w:p w14:paraId="19B7436D" w14:textId="77777777" w:rsidR="00450313" w:rsidRPr="00070AFA" w:rsidRDefault="00450313" w:rsidP="00AB5217">
            <w:pPr>
              <w:spacing w:after="160" w:line="259" w:lineRule="auto"/>
              <w:rPr>
                <w:b/>
              </w:rPr>
            </w:pPr>
          </w:p>
        </w:tc>
        <w:tc>
          <w:tcPr>
            <w:tcW w:w="1433" w:type="dxa"/>
          </w:tcPr>
          <w:p w14:paraId="26A25FA0" w14:textId="77777777" w:rsidR="00450313" w:rsidRPr="00070AFA" w:rsidRDefault="00450313" w:rsidP="00AB5217">
            <w:pPr>
              <w:spacing w:after="160" w:line="259" w:lineRule="auto"/>
              <w:rPr>
                <w:b/>
              </w:rPr>
            </w:pPr>
          </w:p>
        </w:tc>
      </w:tr>
      <w:tr w:rsidR="00450313" w:rsidRPr="00070AFA" w14:paraId="61504851" w14:textId="77777777" w:rsidTr="00AB5217">
        <w:trPr>
          <w:trHeight w:val="995"/>
        </w:trPr>
        <w:tc>
          <w:tcPr>
            <w:tcW w:w="704" w:type="dxa"/>
          </w:tcPr>
          <w:p w14:paraId="03C68774" w14:textId="77777777" w:rsidR="00450313" w:rsidRPr="00070AFA" w:rsidRDefault="00450313" w:rsidP="00AB5217">
            <w:pPr>
              <w:spacing w:after="160" w:line="259" w:lineRule="auto"/>
              <w:rPr>
                <w:b/>
              </w:rPr>
            </w:pPr>
          </w:p>
        </w:tc>
        <w:tc>
          <w:tcPr>
            <w:tcW w:w="3900" w:type="dxa"/>
          </w:tcPr>
          <w:p w14:paraId="724712C0" w14:textId="77777777" w:rsidR="00450313" w:rsidRPr="00070AFA" w:rsidRDefault="00450313" w:rsidP="00AB5217">
            <w:pPr>
              <w:spacing w:after="160" w:line="259" w:lineRule="auto"/>
            </w:pPr>
            <w:r w:rsidRPr="00070AFA">
              <w:t>UKUPNO</w:t>
            </w:r>
          </w:p>
        </w:tc>
        <w:tc>
          <w:tcPr>
            <w:tcW w:w="1517" w:type="dxa"/>
          </w:tcPr>
          <w:p w14:paraId="2BA756FF" w14:textId="77777777" w:rsidR="00450313" w:rsidRPr="00070AFA" w:rsidRDefault="00450313" w:rsidP="00AB5217">
            <w:pPr>
              <w:spacing w:after="160" w:line="259" w:lineRule="auto"/>
            </w:pPr>
          </w:p>
        </w:tc>
        <w:tc>
          <w:tcPr>
            <w:tcW w:w="1508" w:type="dxa"/>
          </w:tcPr>
          <w:p w14:paraId="4DC1493B" w14:textId="77777777" w:rsidR="00450313" w:rsidRPr="00070AFA" w:rsidRDefault="00450313" w:rsidP="00AB5217">
            <w:pPr>
              <w:spacing w:after="160" w:line="259" w:lineRule="auto"/>
              <w:rPr>
                <w:b/>
              </w:rPr>
            </w:pPr>
          </w:p>
        </w:tc>
        <w:tc>
          <w:tcPr>
            <w:tcW w:w="1433" w:type="dxa"/>
          </w:tcPr>
          <w:p w14:paraId="0B23390C" w14:textId="77777777" w:rsidR="00450313" w:rsidRPr="00070AFA" w:rsidRDefault="00450313" w:rsidP="00AB5217">
            <w:pPr>
              <w:spacing w:after="160" w:line="259" w:lineRule="auto"/>
              <w:rPr>
                <w:b/>
              </w:rPr>
            </w:pPr>
          </w:p>
        </w:tc>
      </w:tr>
    </w:tbl>
    <w:p w14:paraId="0546EE87" w14:textId="77777777" w:rsidR="00C10592" w:rsidRDefault="00C10592" w:rsidP="00C10592">
      <w:pPr>
        <w:ind w:left="-180"/>
        <w:rPr>
          <w:rFonts w:ascii="Times New Roman" w:hAnsi="Times New Roman"/>
          <w:b/>
        </w:rPr>
      </w:pPr>
    </w:p>
    <w:tbl>
      <w:tblPr>
        <w:tblStyle w:val="Reetkatablice"/>
        <w:tblW w:w="7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1063"/>
        <w:gridCol w:w="1228"/>
        <w:gridCol w:w="1099"/>
      </w:tblGrid>
      <w:tr w:rsidR="00C10592" w:rsidRPr="00831BC5" w14:paraId="61E8A679" w14:textId="77777777" w:rsidTr="00114081">
        <w:trPr>
          <w:trHeight w:val="315"/>
        </w:trPr>
        <w:tc>
          <w:tcPr>
            <w:tcW w:w="4551" w:type="dxa"/>
            <w:noWrap/>
          </w:tcPr>
          <w:p w14:paraId="0D397335" w14:textId="11F2CA33" w:rsidR="00C10592" w:rsidRPr="00831BC5" w:rsidRDefault="00C10592" w:rsidP="00EA4D5F">
            <w:pPr>
              <w:jc w:val="center"/>
              <w:rPr>
                <w:rFonts w:eastAsia="Times New Roman"/>
                <w:color w:val="000000"/>
                <w:lang w:eastAsia="hr-HR"/>
              </w:rPr>
            </w:pPr>
          </w:p>
        </w:tc>
        <w:tc>
          <w:tcPr>
            <w:tcW w:w="1063" w:type="dxa"/>
            <w:noWrap/>
          </w:tcPr>
          <w:p w14:paraId="70057AA3" w14:textId="017F7687" w:rsidR="00C10592" w:rsidRPr="00831BC5" w:rsidRDefault="00C10592" w:rsidP="00EA4D5F">
            <w:pPr>
              <w:jc w:val="center"/>
              <w:rPr>
                <w:rFonts w:eastAsia="Times New Roman"/>
                <w:color w:val="000000"/>
                <w:lang w:eastAsia="hr-HR"/>
              </w:rPr>
            </w:pPr>
          </w:p>
        </w:tc>
        <w:tc>
          <w:tcPr>
            <w:tcW w:w="1228" w:type="dxa"/>
          </w:tcPr>
          <w:p w14:paraId="1D3EBCDF" w14:textId="26896F4C" w:rsidR="00C10592" w:rsidRPr="00831BC5" w:rsidRDefault="00C10592" w:rsidP="00EA4D5F">
            <w:pPr>
              <w:jc w:val="center"/>
              <w:rPr>
                <w:rFonts w:eastAsia="Times New Roman"/>
                <w:color w:val="000000"/>
                <w:lang w:eastAsia="hr-HR"/>
              </w:rPr>
            </w:pPr>
          </w:p>
        </w:tc>
        <w:tc>
          <w:tcPr>
            <w:tcW w:w="1099" w:type="dxa"/>
          </w:tcPr>
          <w:p w14:paraId="0AE08205" w14:textId="4841FCBB" w:rsidR="00C10592" w:rsidRPr="00831BC5" w:rsidRDefault="00C10592" w:rsidP="00EA4D5F">
            <w:pPr>
              <w:jc w:val="center"/>
              <w:rPr>
                <w:rFonts w:eastAsia="Times New Roman"/>
                <w:color w:val="000000"/>
                <w:lang w:eastAsia="hr-HR"/>
              </w:rPr>
            </w:pPr>
          </w:p>
        </w:tc>
      </w:tr>
      <w:tr w:rsidR="00C10592" w:rsidRPr="00831BC5" w14:paraId="4ACBA6ED" w14:textId="77777777" w:rsidTr="00114081">
        <w:trPr>
          <w:trHeight w:val="1157"/>
        </w:trPr>
        <w:tc>
          <w:tcPr>
            <w:tcW w:w="4551" w:type="dxa"/>
          </w:tcPr>
          <w:p w14:paraId="0C6257B7" w14:textId="77777777" w:rsidR="00C10592" w:rsidRPr="00831BC5" w:rsidRDefault="00C10592" w:rsidP="00EA4D5F">
            <w:pPr>
              <w:rPr>
                <w:rFonts w:eastAsia="Times New Roman"/>
                <w:color w:val="000000"/>
                <w:lang w:eastAsia="hr-HR"/>
              </w:rPr>
            </w:pPr>
          </w:p>
        </w:tc>
        <w:tc>
          <w:tcPr>
            <w:tcW w:w="1063" w:type="dxa"/>
            <w:noWrap/>
          </w:tcPr>
          <w:p w14:paraId="7EAA18BA" w14:textId="2A43C000" w:rsidR="00C10592" w:rsidRPr="00A120CC" w:rsidRDefault="00C10592" w:rsidP="00EA4D5F">
            <w:pPr>
              <w:jc w:val="center"/>
              <w:rPr>
                <w:rFonts w:eastAsia="Times New Roman"/>
                <w:lang w:eastAsia="hr-HR"/>
              </w:rPr>
            </w:pPr>
          </w:p>
        </w:tc>
        <w:tc>
          <w:tcPr>
            <w:tcW w:w="1228" w:type="dxa"/>
          </w:tcPr>
          <w:p w14:paraId="5E839ED0" w14:textId="77777777" w:rsidR="00C10592" w:rsidRPr="00831BC5" w:rsidRDefault="00C10592" w:rsidP="00EA4D5F">
            <w:pPr>
              <w:jc w:val="center"/>
              <w:rPr>
                <w:rFonts w:eastAsia="Times New Roman"/>
                <w:color w:val="000000"/>
                <w:lang w:eastAsia="hr-HR"/>
              </w:rPr>
            </w:pPr>
          </w:p>
        </w:tc>
        <w:tc>
          <w:tcPr>
            <w:tcW w:w="1099" w:type="dxa"/>
          </w:tcPr>
          <w:p w14:paraId="7A708C84" w14:textId="77777777" w:rsidR="00C10592" w:rsidRPr="00831BC5" w:rsidRDefault="00C10592" w:rsidP="00EA4D5F">
            <w:pPr>
              <w:jc w:val="center"/>
              <w:rPr>
                <w:rFonts w:eastAsia="Times New Roman"/>
                <w:color w:val="000000"/>
                <w:lang w:eastAsia="hr-HR"/>
              </w:rPr>
            </w:pPr>
          </w:p>
        </w:tc>
      </w:tr>
      <w:tr w:rsidR="00C10592" w:rsidRPr="00831BC5" w14:paraId="5DDA71DF" w14:textId="77777777" w:rsidTr="00114081">
        <w:trPr>
          <w:trHeight w:val="300"/>
        </w:trPr>
        <w:tc>
          <w:tcPr>
            <w:tcW w:w="4551" w:type="dxa"/>
          </w:tcPr>
          <w:p w14:paraId="01CFBF6C" w14:textId="04298B32" w:rsidR="00C10592" w:rsidRPr="00FF5EB9" w:rsidRDefault="00C10592" w:rsidP="00EA4D5F">
            <w:pPr>
              <w:jc w:val="center"/>
              <w:rPr>
                <w:rFonts w:eastAsia="Times New Roman"/>
                <w:b/>
                <w:color w:val="000000"/>
                <w:lang w:eastAsia="hr-HR"/>
              </w:rPr>
            </w:pPr>
          </w:p>
        </w:tc>
        <w:tc>
          <w:tcPr>
            <w:tcW w:w="1063" w:type="dxa"/>
            <w:noWrap/>
          </w:tcPr>
          <w:p w14:paraId="19EF463D" w14:textId="77777777" w:rsidR="00C10592" w:rsidRPr="00831BC5" w:rsidRDefault="00C10592" w:rsidP="00EA4D5F">
            <w:pPr>
              <w:jc w:val="center"/>
              <w:rPr>
                <w:rFonts w:eastAsia="Times New Roman"/>
                <w:color w:val="000000"/>
                <w:lang w:eastAsia="hr-HR"/>
              </w:rPr>
            </w:pPr>
          </w:p>
        </w:tc>
        <w:tc>
          <w:tcPr>
            <w:tcW w:w="1228" w:type="dxa"/>
          </w:tcPr>
          <w:p w14:paraId="0B6647E4" w14:textId="77777777" w:rsidR="00C10592" w:rsidRPr="00831BC5" w:rsidRDefault="00C10592" w:rsidP="00EA4D5F">
            <w:pPr>
              <w:jc w:val="center"/>
              <w:rPr>
                <w:rFonts w:eastAsia="Times New Roman"/>
                <w:color w:val="000000"/>
                <w:lang w:eastAsia="hr-HR"/>
              </w:rPr>
            </w:pPr>
          </w:p>
        </w:tc>
        <w:tc>
          <w:tcPr>
            <w:tcW w:w="1099" w:type="dxa"/>
          </w:tcPr>
          <w:p w14:paraId="6DE0A302" w14:textId="77777777" w:rsidR="00C10592" w:rsidRPr="00831BC5" w:rsidRDefault="00C10592" w:rsidP="00EA4D5F">
            <w:pPr>
              <w:jc w:val="center"/>
              <w:rPr>
                <w:rFonts w:eastAsia="Times New Roman"/>
                <w:color w:val="000000"/>
                <w:lang w:eastAsia="hr-HR"/>
              </w:rPr>
            </w:pPr>
          </w:p>
        </w:tc>
      </w:tr>
    </w:tbl>
    <w:p w14:paraId="204F5274" w14:textId="77777777" w:rsidR="00C10592" w:rsidRDefault="00C10592" w:rsidP="00C10592">
      <w:pPr>
        <w:autoSpaceDE w:val="0"/>
        <w:autoSpaceDN w:val="0"/>
        <w:adjustRightInd w:val="0"/>
        <w:spacing w:after="0" w:line="240" w:lineRule="auto"/>
        <w:rPr>
          <w:rFonts w:ascii="Times New Roman" w:hAnsi="Times New Roman"/>
          <w:b/>
        </w:rPr>
      </w:pPr>
    </w:p>
    <w:p w14:paraId="1E1AE8D6" w14:textId="77777777" w:rsidR="00C10592" w:rsidRDefault="00C10592" w:rsidP="00C10592">
      <w:pPr>
        <w:autoSpaceDE w:val="0"/>
        <w:autoSpaceDN w:val="0"/>
        <w:adjustRightInd w:val="0"/>
        <w:spacing w:after="0" w:line="240" w:lineRule="auto"/>
        <w:rPr>
          <w:rFonts w:ascii="Times New Roman" w:hAnsi="Times New Roman"/>
          <w:b/>
        </w:rPr>
      </w:pPr>
    </w:p>
    <w:p w14:paraId="0963122B" w14:textId="77777777" w:rsidR="00C10592" w:rsidRPr="00184071" w:rsidRDefault="00C10592" w:rsidP="00C10592">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t>Cijena za predmet nabave je izražena u kunama</w:t>
      </w:r>
      <w:r w:rsidR="00FD32BB">
        <w:rPr>
          <w:rFonts w:ascii="Times New Roman Bold" w:hAnsi="Times New Roman Bold" w:cs="Times New Roman Bold"/>
          <w:b/>
          <w:bCs/>
          <w:sz w:val="24"/>
          <w:szCs w:val="24"/>
        </w:rPr>
        <w:t>/eurima</w:t>
      </w:r>
      <w:r w:rsidRPr="00184071">
        <w:rPr>
          <w:rFonts w:ascii="Times New Roman Bold" w:hAnsi="Times New Roman Bold" w:cs="Times New Roman Bold"/>
          <w:b/>
          <w:bCs/>
          <w:sz w:val="24"/>
          <w:szCs w:val="24"/>
        </w:rPr>
        <w:t>, bez PDV-a</w:t>
      </w:r>
      <w:r>
        <w:rPr>
          <w:rFonts w:ascii="Times New Roman Bold" w:hAnsi="Times New Roman Bold" w:cs="Times New Roman Bold"/>
          <w:b/>
          <w:bCs/>
          <w:sz w:val="24"/>
          <w:szCs w:val="24"/>
        </w:rPr>
        <w:t>.</w:t>
      </w:r>
    </w:p>
    <w:p w14:paraId="38BCA67B" w14:textId="77777777" w:rsidR="00C10592" w:rsidRDefault="00C10592" w:rsidP="00C10592">
      <w:pPr>
        <w:autoSpaceDE w:val="0"/>
        <w:autoSpaceDN w:val="0"/>
        <w:adjustRightInd w:val="0"/>
        <w:spacing w:after="0" w:line="360" w:lineRule="auto"/>
        <w:rPr>
          <w:rFonts w:ascii="Times New Roman" w:hAnsi="Times New Roman"/>
          <w:b/>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14:paraId="384B92A1" w14:textId="77777777" w:rsidR="00E727DD" w:rsidRDefault="00E727DD" w:rsidP="00C10592">
      <w:pPr>
        <w:autoSpaceDE w:val="0"/>
        <w:autoSpaceDN w:val="0"/>
        <w:adjustRightInd w:val="0"/>
        <w:spacing w:after="0" w:line="360" w:lineRule="auto"/>
        <w:rPr>
          <w:rFonts w:ascii="Times New Roman" w:hAnsi="Times New Roman"/>
          <w:b/>
        </w:rPr>
      </w:pPr>
    </w:p>
    <w:p w14:paraId="5CFB27C5" w14:textId="26EC09D5" w:rsidR="00E727DD" w:rsidRDefault="00E727DD" w:rsidP="00E727DD">
      <w:pPr>
        <w:pStyle w:val="StandardWeb"/>
        <w:spacing w:after="0"/>
      </w:pPr>
      <w:r>
        <w:rPr>
          <w:b/>
          <w:bCs/>
        </w:rPr>
        <w:t xml:space="preserve">Cijena izražena u EUR-u preračunat će se u kune po srednjem tečaju HNB na dan </w:t>
      </w:r>
      <w:r w:rsidR="00114081">
        <w:rPr>
          <w:b/>
          <w:bCs/>
        </w:rPr>
        <w:t>07</w:t>
      </w:r>
      <w:r>
        <w:rPr>
          <w:b/>
          <w:bCs/>
        </w:rPr>
        <w:t>.0</w:t>
      </w:r>
      <w:r w:rsidR="00114081">
        <w:rPr>
          <w:b/>
          <w:bCs/>
        </w:rPr>
        <w:t>4</w:t>
      </w:r>
      <w:r>
        <w:rPr>
          <w:b/>
          <w:bCs/>
        </w:rPr>
        <w:t>.202</w:t>
      </w:r>
      <w:r w:rsidR="000E598E">
        <w:rPr>
          <w:b/>
          <w:bCs/>
        </w:rPr>
        <w:t>2</w:t>
      </w:r>
      <w:r>
        <w:rPr>
          <w:b/>
          <w:bCs/>
        </w:rPr>
        <w:t>.</w:t>
      </w:r>
    </w:p>
    <w:p w14:paraId="2A3191AD" w14:textId="6B5A3AFF" w:rsidR="00E727DD" w:rsidRDefault="00E727DD" w:rsidP="00E727DD">
      <w:pPr>
        <w:pStyle w:val="StandardWeb"/>
        <w:spacing w:after="0"/>
      </w:pPr>
    </w:p>
    <w:p w14:paraId="4AAE5CE8" w14:textId="77777777" w:rsidR="00E727DD" w:rsidRDefault="00E727DD" w:rsidP="00C10592">
      <w:pPr>
        <w:autoSpaceDE w:val="0"/>
        <w:autoSpaceDN w:val="0"/>
        <w:adjustRightInd w:val="0"/>
        <w:spacing w:after="0" w:line="360" w:lineRule="auto"/>
        <w:rPr>
          <w:rFonts w:ascii="Times New Roman" w:hAnsi="Times New Roman"/>
          <w:b/>
        </w:rPr>
      </w:pPr>
    </w:p>
    <w:p w14:paraId="1E2F1FED" w14:textId="77777777" w:rsidR="00C10592" w:rsidRDefault="00C10592" w:rsidP="00C10592">
      <w:pPr>
        <w:rPr>
          <w:rFonts w:ascii="Times New Roman Bold" w:eastAsiaTheme="minorHAnsi" w:hAnsi="Times New Roman Bold" w:cs="Times New Roman Bold"/>
          <w:b/>
          <w:bCs/>
          <w:sz w:val="28"/>
          <w:szCs w:val="28"/>
          <w:lang w:eastAsia="en-US"/>
        </w:rPr>
      </w:pPr>
    </w:p>
    <w:p w14:paraId="10E8934E"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4567C066" w14:textId="0D7B041D"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u w:val="single"/>
        </w:rPr>
        <w:t>PONUDBENI LIST ZA PREDMET NABAVE</w:t>
      </w:r>
      <w:r w:rsidRPr="00BF74C0">
        <w:rPr>
          <w:rFonts w:eastAsia="Calibri"/>
          <w:b/>
          <w:sz w:val="28"/>
          <w:szCs w:val="28"/>
        </w:rPr>
        <w:t xml:space="preserve"> – (</w:t>
      </w:r>
      <w:r w:rsidR="00114081">
        <w:rPr>
          <w:rFonts w:eastAsia="Calibri"/>
          <w:b/>
          <w:sz w:val="28"/>
          <w:szCs w:val="28"/>
        </w:rPr>
        <w:t>PROFESIONALNA KAZALIŠNA ŠMINKA</w:t>
      </w:r>
      <w:r w:rsidRPr="00BF74C0">
        <w:rPr>
          <w:rFonts w:eastAsia="Calibri"/>
          <w:b/>
          <w:sz w:val="28"/>
          <w:szCs w:val="28"/>
        </w:rPr>
        <w:t>)</w:t>
      </w:r>
    </w:p>
    <w:p w14:paraId="384CD136"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14:paraId="7602DB62" w14:textId="77777777"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14:paraId="66A7257A" w14:textId="77777777"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0CD36C5D" w14:textId="77777777"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14:paraId="3555A24C" w14:textId="77777777" w:rsidR="00225F68" w:rsidRPr="00D51D80" w:rsidRDefault="00225F68" w:rsidP="008561EA">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31400372" w14:textId="77777777" w:rsidR="00225F68" w:rsidRPr="00D51D80" w:rsidRDefault="00225F68" w:rsidP="008561EA">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7FD0EAFA" w14:textId="77777777" w:rsidR="00225F68" w:rsidRPr="00D51D80" w:rsidRDefault="00225F68" w:rsidP="008561EA">
            <w:pPr>
              <w:rPr>
                <w:rFonts w:eastAsia="Calibri"/>
              </w:rPr>
            </w:pPr>
          </w:p>
        </w:tc>
      </w:tr>
      <w:tr w:rsidR="00225F68" w:rsidRPr="00D51D80" w14:paraId="08D5F9A5" w14:textId="77777777" w:rsidTr="008561EA">
        <w:tc>
          <w:tcPr>
            <w:tcW w:w="1378" w:type="dxa"/>
            <w:vMerge w:val="restart"/>
            <w:tcBorders>
              <w:top w:val="single" w:sz="4" w:space="0" w:color="auto"/>
              <w:left w:val="single" w:sz="4" w:space="0" w:color="auto"/>
              <w:bottom w:val="single" w:sz="4" w:space="0" w:color="auto"/>
              <w:right w:val="single" w:sz="4" w:space="0" w:color="auto"/>
            </w:tcBorders>
          </w:tcPr>
          <w:p w14:paraId="25F0E2DC"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53BD8CE" w14:textId="77777777" w:rsidR="00225F68" w:rsidRPr="00D51D80" w:rsidRDefault="00225F68" w:rsidP="008561EA">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03F92A3C" w14:textId="77777777" w:rsidR="00225F68" w:rsidRPr="00D51D80" w:rsidRDefault="00225F68" w:rsidP="008561EA">
            <w:pPr>
              <w:rPr>
                <w:rFonts w:eastAsia="Calibri"/>
              </w:rPr>
            </w:pPr>
          </w:p>
        </w:tc>
      </w:tr>
      <w:tr w:rsidR="00225F68" w:rsidRPr="00D51D80" w14:paraId="3B08973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3D6EB1D"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706658B" w14:textId="77777777" w:rsidR="00225F68" w:rsidRPr="00D51D80" w:rsidRDefault="00225F68" w:rsidP="008561EA">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0B724D35" w14:textId="77777777" w:rsidR="00225F68" w:rsidRPr="00D51D80" w:rsidRDefault="00225F68" w:rsidP="008561EA">
            <w:pPr>
              <w:rPr>
                <w:rFonts w:eastAsia="Calibri"/>
              </w:rPr>
            </w:pPr>
          </w:p>
        </w:tc>
      </w:tr>
      <w:tr w:rsidR="00225F68" w:rsidRPr="00D51D80" w14:paraId="260A2044"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39DCBDB"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7A27735" w14:textId="77777777" w:rsidR="00225F68" w:rsidRPr="00D51D80" w:rsidRDefault="00225F68" w:rsidP="008561EA">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5EC4269C" w14:textId="77777777" w:rsidR="00225F68" w:rsidRPr="00D51D80" w:rsidRDefault="00225F68" w:rsidP="008561EA">
            <w:pPr>
              <w:rPr>
                <w:rFonts w:eastAsia="Calibri"/>
              </w:rPr>
            </w:pPr>
          </w:p>
        </w:tc>
      </w:tr>
      <w:tr w:rsidR="00225F68" w:rsidRPr="00D51D80" w14:paraId="0702665D"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D849243"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1EC1213" w14:textId="77777777" w:rsidR="00225F68" w:rsidRPr="00D51D80" w:rsidRDefault="00225F68" w:rsidP="008561EA">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87E0E96" w14:textId="77777777" w:rsidR="00225F68" w:rsidRPr="00D51D80" w:rsidRDefault="00225F68" w:rsidP="008561EA">
            <w:pPr>
              <w:rPr>
                <w:rFonts w:eastAsia="Calibri"/>
              </w:rPr>
            </w:pPr>
          </w:p>
        </w:tc>
      </w:tr>
      <w:tr w:rsidR="00225F68" w:rsidRPr="00D51D80" w14:paraId="5FE8D18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21DB769"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911DE68" w14:textId="77777777" w:rsidR="00225F68" w:rsidRPr="00D51D80" w:rsidRDefault="00225F68" w:rsidP="008561EA">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4D8E1C84" w14:textId="77777777" w:rsidR="00225F68" w:rsidRPr="00D51D80" w:rsidRDefault="00225F68" w:rsidP="008561EA">
            <w:pPr>
              <w:rPr>
                <w:rFonts w:eastAsia="Calibri"/>
              </w:rPr>
            </w:pPr>
            <w:r w:rsidRPr="00D51D80">
              <w:rPr>
                <w:rFonts w:eastAsia="Calibri"/>
              </w:rPr>
              <w:t>DA         NE (zaokružiti odgovor)</w:t>
            </w:r>
          </w:p>
        </w:tc>
      </w:tr>
      <w:tr w:rsidR="00225F68" w:rsidRPr="00D51D80" w14:paraId="0A7B25E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1BB6FF5"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EC2AECC" w14:textId="77777777" w:rsidR="00225F68" w:rsidRPr="00D51D80" w:rsidRDefault="00225F68" w:rsidP="008561EA">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DB882B4" w14:textId="77777777" w:rsidR="00225F68" w:rsidRPr="00D51D80" w:rsidRDefault="00225F68" w:rsidP="008561EA">
            <w:pPr>
              <w:rPr>
                <w:rFonts w:eastAsia="Calibri"/>
              </w:rPr>
            </w:pPr>
          </w:p>
        </w:tc>
      </w:tr>
      <w:tr w:rsidR="00225F68" w:rsidRPr="00D51D80" w14:paraId="02B1A14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169178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7B9953A" w14:textId="77777777" w:rsidR="00225F68" w:rsidRPr="00D51D80" w:rsidRDefault="00225F68" w:rsidP="008561EA">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59EA877" w14:textId="77777777" w:rsidR="00225F68" w:rsidRPr="00D51D80" w:rsidRDefault="00225F68" w:rsidP="008561EA">
            <w:pPr>
              <w:rPr>
                <w:rFonts w:eastAsia="Calibri"/>
              </w:rPr>
            </w:pPr>
          </w:p>
        </w:tc>
      </w:tr>
      <w:tr w:rsidR="00225F68" w:rsidRPr="00D51D80" w14:paraId="69F38A2E"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738484D8"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DE935D4" w14:textId="77777777" w:rsidR="00225F68" w:rsidRPr="00D51D80" w:rsidRDefault="00225F68" w:rsidP="008561EA">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36C2CB07" w14:textId="77777777" w:rsidR="00225F68" w:rsidRPr="00D51D80" w:rsidRDefault="00225F68" w:rsidP="008561EA">
            <w:pPr>
              <w:rPr>
                <w:rFonts w:eastAsia="Calibri"/>
              </w:rPr>
            </w:pPr>
          </w:p>
        </w:tc>
      </w:tr>
      <w:tr w:rsidR="00225F68" w:rsidRPr="00D51D80" w14:paraId="4EF75EC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F090138"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7809A82" w14:textId="77777777" w:rsidR="00225F68" w:rsidRPr="00D51D80" w:rsidRDefault="00225F68" w:rsidP="008561EA">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7BB44CE8" w14:textId="77777777" w:rsidR="00225F68" w:rsidRPr="00D51D80" w:rsidRDefault="00225F68" w:rsidP="008561EA">
            <w:pPr>
              <w:rPr>
                <w:rFonts w:eastAsia="Calibri"/>
              </w:rPr>
            </w:pPr>
          </w:p>
        </w:tc>
      </w:tr>
      <w:tr w:rsidR="00225F68" w:rsidRPr="00D51D80" w14:paraId="7528B57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2FB29B2"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87B56BF" w14:textId="77777777" w:rsidR="00225F68" w:rsidRPr="00D51D80" w:rsidRDefault="00225F68" w:rsidP="008561EA">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2EBBC95D" w14:textId="77777777" w:rsidR="00225F68" w:rsidRPr="00D51D80" w:rsidRDefault="00225F68" w:rsidP="008561EA">
            <w:pPr>
              <w:rPr>
                <w:rFonts w:eastAsia="Calibri"/>
              </w:rPr>
            </w:pPr>
          </w:p>
        </w:tc>
      </w:tr>
    </w:tbl>
    <w:p w14:paraId="35C5CD40"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817"/>
        <w:gridCol w:w="4755"/>
      </w:tblGrid>
      <w:tr w:rsidR="00225F68" w:rsidRPr="00D51D80" w14:paraId="5D019D6E" w14:textId="77777777" w:rsidTr="008561EA">
        <w:tc>
          <w:tcPr>
            <w:tcW w:w="2517" w:type="dxa"/>
            <w:tcBorders>
              <w:top w:val="single" w:sz="4" w:space="0" w:color="auto"/>
              <w:left w:val="single" w:sz="4" w:space="0" w:color="auto"/>
              <w:bottom w:val="single" w:sz="4" w:space="0" w:color="auto"/>
              <w:right w:val="single" w:sz="4" w:space="0" w:color="auto"/>
            </w:tcBorders>
            <w:hideMark/>
          </w:tcPr>
          <w:p w14:paraId="005FED64" w14:textId="77777777" w:rsidR="00225F68" w:rsidRPr="00D51D80" w:rsidRDefault="00225F68" w:rsidP="008561EA">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7B22C055" w14:textId="77777777" w:rsidR="00225F68" w:rsidRPr="00D51D80" w:rsidRDefault="00225F68" w:rsidP="008561EA">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7F39871F" w14:textId="77777777" w:rsidR="00225F68" w:rsidRPr="00D51D80" w:rsidRDefault="00225F68" w:rsidP="008561EA">
            <w:pPr>
              <w:rPr>
                <w:rFonts w:eastAsia="Calibri"/>
              </w:rPr>
            </w:pPr>
          </w:p>
        </w:tc>
      </w:tr>
      <w:tr w:rsidR="00225F68" w:rsidRPr="00D51D80" w14:paraId="1ECBE155"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220177D4"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D5EC4F3" w14:textId="77777777" w:rsidR="00225F68" w:rsidRPr="00D51D80" w:rsidRDefault="00225F68" w:rsidP="008561EA">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27B67C50" w14:textId="77777777" w:rsidR="00225F68" w:rsidRPr="00D51D80" w:rsidRDefault="00225F68" w:rsidP="008561EA">
            <w:pPr>
              <w:rPr>
                <w:rFonts w:eastAsia="Calibri"/>
              </w:rPr>
            </w:pPr>
          </w:p>
        </w:tc>
      </w:tr>
      <w:tr w:rsidR="00225F68" w:rsidRPr="00D51D80" w14:paraId="3A41D38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E902C4F"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C008F8A" w14:textId="77777777" w:rsidR="00225F68" w:rsidRPr="00D51D80" w:rsidRDefault="00225F68" w:rsidP="008561EA">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4C8F8DDA" w14:textId="77777777" w:rsidR="00225F68" w:rsidRPr="00D51D80" w:rsidRDefault="00225F68" w:rsidP="008561EA">
            <w:pPr>
              <w:rPr>
                <w:rFonts w:eastAsia="Calibri"/>
              </w:rPr>
            </w:pPr>
          </w:p>
        </w:tc>
      </w:tr>
      <w:tr w:rsidR="00225F68" w:rsidRPr="00D51D80" w14:paraId="2F6785F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A5D2BD4"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3671D90" w14:textId="77777777" w:rsidR="00225F68" w:rsidRPr="00D51D80" w:rsidRDefault="00225F68" w:rsidP="008561EA">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15E5E3F9" w14:textId="77777777" w:rsidR="00225F68" w:rsidRPr="00D51D80" w:rsidRDefault="00225F68" w:rsidP="008561EA">
            <w:pPr>
              <w:rPr>
                <w:rFonts w:eastAsia="Calibri"/>
              </w:rPr>
            </w:pPr>
          </w:p>
        </w:tc>
      </w:tr>
      <w:tr w:rsidR="00225F68" w:rsidRPr="00D51D80" w14:paraId="02018011" w14:textId="77777777"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318A817D" w14:textId="7749144C" w:rsidR="00323D9A" w:rsidRPr="00D51D80" w:rsidRDefault="008548D7" w:rsidP="00785A7F">
            <w:pPr>
              <w:rPr>
                <w:rFonts w:eastAsia="Calibri"/>
                <w:b/>
              </w:rPr>
            </w:pPr>
            <w:r>
              <w:rPr>
                <w:rFonts w:eastAsia="Calibri"/>
                <w:b/>
              </w:rPr>
              <w:t>PROFESIONALNA KAZALIŠNA ŠMINKA</w:t>
            </w:r>
          </w:p>
        </w:tc>
        <w:tc>
          <w:tcPr>
            <w:tcW w:w="1843" w:type="dxa"/>
            <w:tcBorders>
              <w:top w:val="single" w:sz="4" w:space="0" w:color="auto"/>
              <w:left w:val="single" w:sz="4" w:space="0" w:color="auto"/>
              <w:bottom w:val="single" w:sz="4" w:space="0" w:color="auto"/>
              <w:right w:val="single" w:sz="4" w:space="0" w:color="auto"/>
            </w:tcBorders>
            <w:hideMark/>
          </w:tcPr>
          <w:p w14:paraId="29965375" w14:textId="77777777" w:rsidR="00225F68" w:rsidRPr="00D51D80" w:rsidRDefault="00225F68" w:rsidP="008561EA">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70C6814" w14:textId="77777777" w:rsidR="00225F68" w:rsidRPr="00D51D80" w:rsidRDefault="00225F68" w:rsidP="008561EA">
            <w:pPr>
              <w:rPr>
                <w:rFonts w:eastAsia="Calibri"/>
              </w:rPr>
            </w:pPr>
          </w:p>
        </w:tc>
      </w:tr>
      <w:tr w:rsidR="00225F68" w:rsidRPr="00D51D80" w14:paraId="3CBA2950" w14:textId="77777777"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AB384"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FE5904B" w14:textId="77777777" w:rsidR="00225F68" w:rsidRPr="00D51D80" w:rsidRDefault="00225F68" w:rsidP="008561EA">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04DD66B7" w14:textId="77777777" w:rsidR="00225F68" w:rsidRPr="00D51D80" w:rsidRDefault="00225F68" w:rsidP="008561EA">
            <w:pPr>
              <w:rPr>
                <w:rFonts w:eastAsia="Calibri"/>
              </w:rPr>
            </w:pPr>
          </w:p>
        </w:tc>
      </w:tr>
      <w:tr w:rsidR="00225F68" w:rsidRPr="00D51D80" w14:paraId="32FD3DD7"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4CCFA9B2"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5ADDE04" w14:textId="77777777" w:rsidR="00225F68" w:rsidRPr="00D51D80" w:rsidRDefault="00225F68" w:rsidP="008561EA">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A2B1CD1" w14:textId="77777777" w:rsidR="00225F68" w:rsidRPr="00D51D80" w:rsidRDefault="00225F68" w:rsidP="008561EA">
            <w:pPr>
              <w:rPr>
                <w:rFonts w:eastAsia="Calibri"/>
              </w:rPr>
            </w:pPr>
          </w:p>
        </w:tc>
      </w:tr>
      <w:tr w:rsidR="00225F68" w:rsidRPr="00D51D80" w14:paraId="7495BC0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83A389F"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C9B0B99" w14:textId="77777777" w:rsidR="00225F68" w:rsidRPr="00D51D80" w:rsidRDefault="00225F68" w:rsidP="008561EA">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318AC45" w14:textId="77777777" w:rsidR="00225F68" w:rsidRPr="00D51D80" w:rsidRDefault="00225F68" w:rsidP="008561EA">
            <w:pPr>
              <w:rPr>
                <w:rFonts w:eastAsia="Calibri"/>
              </w:rPr>
            </w:pPr>
          </w:p>
        </w:tc>
      </w:tr>
      <w:tr w:rsidR="00225F68" w:rsidRPr="00D51D80" w14:paraId="1301C0C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F5BB7D5"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CA824F1" w14:textId="77777777" w:rsidR="00225F68" w:rsidRPr="00D51D80" w:rsidRDefault="00225F68" w:rsidP="008561EA">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099E2518" w14:textId="77777777" w:rsidR="00225F68" w:rsidRPr="00D51D80" w:rsidRDefault="00225F68" w:rsidP="008561EA">
            <w:pPr>
              <w:rPr>
                <w:rFonts w:eastAsia="Calibri"/>
              </w:rPr>
            </w:pPr>
          </w:p>
        </w:tc>
      </w:tr>
    </w:tbl>
    <w:p w14:paraId="454DF2A1" w14:textId="77777777" w:rsidR="00225F68" w:rsidRPr="00D51D80" w:rsidRDefault="00225F68" w:rsidP="00225F68">
      <w:pPr>
        <w:rPr>
          <w:rFonts w:eastAsia="Calibri"/>
        </w:rPr>
      </w:pPr>
    </w:p>
    <w:p w14:paraId="5A61DDE2"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778A074E" w14:textId="77777777" w:rsidR="00225F68" w:rsidRDefault="00225F68" w:rsidP="00225F68">
      <w:pPr>
        <w:rPr>
          <w:rFonts w:eastAsia="Calibri"/>
        </w:rPr>
      </w:pPr>
    </w:p>
    <w:p w14:paraId="0547443C"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183573B0" w14:textId="77777777" w:rsidTr="008561EA">
        <w:tc>
          <w:tcPr>
            <w:tcW w:w="2206" w:type="dxa"/>
            <w:vMerge w:val="restart"/>
            <w:tcBorders>
              <w:top w:val="single" w:sz="4" w:space="0" w:color="auto"/>
              <w:left w:val="single" w:sz="4" w:space="0" w:color="auto"/>
              <w:bottom w:val="single" w:sz="4" w:space="0" w:color="auto"/>
              <w:right w:val="single" w:sz="4" w:space="0" w:color="auto"/>
            </w:tcBorders>
            <w:hideMark/>
          </w:tcPr>
          <w:p w14:paraId="1A115FE1" w14:textId="77777777" w:rsidR="00225F68" w:rsidRDefault="00225F68" w:rsidP="008561EA">
            <w:pPr>
              <w:rPr>
                <w:rFonts w:eastAsia="Calibri"/>
                <w:b/>
              </w:rPr>
            </w:pPr>
            <w:r w:rsidRPr="00D51D80">
              <w:rPr>
                <w:rFonts w:eastAsia="Calibri"/>
                <w:b/>
              </w:rPr>
              <w:t>Predmet nabave:</w:t>
            </w:r>
          </w:p>
          <w:p w14:paraId="2798096A" w14:textId="77777777" w:rsidR="00323D9A" w:rsidRDefault="00323D9A" w:rsidP="00323D9A">
            <w:pPr>
              <w:rPr>
                <w:rFonts w:eastAsia="Calibri"/>
                <w:b/>
              </w:rPr>
            </w:pPr>
          </w:p>
          <w:p w14:paraId="0EADF6B6" w14:textId="696F0810" w:rsidR="00323D9A" w:rsidRDefault="008548D7" w:rsidP="00323D9A">
            <w:pPr>
              <w:rPr>
                <w:rFonts w:eastAsia="Calibri"/>
                <w:b/>
              </w:rPr>
            </w:pPr>
            <w:r>
              <w:rPr>
                <w:rFonts w:eastAsia="Calibri"/>
                <w:b/>
              </w:rPr>
              <w:t>PROFESIONALNA KAZALIŠNA ŠMINKA</w:t>
            </w:r>
          </w:p>
          <w:p w14:paraId="42DE575E" w14:textId="77777777" w:rsidR="00225F68" w:rsidRPr="00D51D80" w:rsidRDefault="00225F68" w:rsidP="008561EA">
            <w:pPr>
              <w:spacing w:after="0"/>
              <w:ind w:left="-180"/>
              <w:jc w:val="cente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14:paraId="66CA9447" w14:textId="77777777" w:rsidR="00225F68" w:rsidRPr="00D51D80"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4A74D8D" w14:textId="77777777" w:rsidR="00225F68" w:rsidRPr="00D51D80" w:rsidRDefault="00225F68" w:rsidP="008561EA">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2156C0F6" w14:textId="77777777" w:rsidR="00225F68" w:rsidRPr="00D51D80" w:rsidRDefault="00225F68" w:rsidP="008561EA">
            <w:pPr>
              <w:rPr>
                <w:rFonts w:eastAsia="Calibri"/>
              </w:rPr>
            </w:pPr>
            <w:r w:rsidRPr="00D51D80">
              <w:rPr>
                <w:rFonts w:eastAsia="Calibri"/>
              </w:rPr>
              <w:t>Iznos slovima</w:t>
            </w:r>
          </w:p>
        </w:tc>
      </w:tr>
      <w:tr w:rsidR="00225F68" w:rsidRPr="00D51D80" w14:paraId="3AA5F478"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5A3E401"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B6ED5A1" w14:textId="77777777" w:rsidR="00225F68" w:rsidRPr="00D51D80" w:rsidRDefault="00225F68" w:rsidP="008561EA">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36063E1B"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88969A0" w14:textId="77777777" w:rsidR="00225F68" w:rsidRPr="00D51D80" w:rsidRDefault="00225F68" w:rsidP="008561EA">
            <w:pPr>
              <w:rPr>
                <w:rFonts w:eastAsia="Calibri"/>
              </w:rPr>
            </w:pPr>
          </w:p>
        </w:tc>
      </w:tr>
      <w:tr w:rsidR="00225F68" w:rsidRPr="00D51D80" w14:paraId="02C3274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BA0752A"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5BB905F" w14:textId="77777777" w:rsidR="00225F68" w:rsidRPr="00D51D80" w:rsidRDefault="00225F68" w:rsidP="008561EA">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279E4443"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DAD7735" w14:textId="77777777" w:rsidR="00225F68" w:rsidRPr="00D51D80" w:rsidRDefault="00225F68" w:rsidP="008561EA">
            <w:pPr>
              <w:rPr>
                <w:rFonts w:eastAsia="Calibri"/>
              </w:rPr>
            </w:pPr>
          </w:p>
        </w:tc>
      </w:tr>
      <w:tr w:rsidR="00225F68" w:rsidRPr="00D51D80" w14:paraId="328638F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3C6FF41"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43B0B06" w14:textId="77777777" w:rsidR="00225F68" w:rsidRPr="00D51D80" w:rsidRDefault="00225F68" w:rsidP="008561EA">
            <w:pPr>
              <w:rPr>
                <w:rFonts w:eastAsia="Calibri"/>
              </w:rPr>
            </w:pPr>
            <w:r w:rsidRPr="00D51D80">
              <w:rPr>
                <w:rFonts w:eastAsia="Calibri"/>
              </w:rPr>
              <w:t>Ukupna cijena ponude</w:t>
            </w:r>
          </w:p>
          <w:p w14:paraId="7822CEAD" w14:textId="77777777" w:rsidR="00225F68" w:rsidRPr="00D51D80" w:rsidRDefault="00225F68" w:rsidP="008561EA">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6A5FB975"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55AAC05" w14:textId="77777777" w:rsidR="00225F68" w:rsidRPr="00D51D80" w:rsidRDefault="00225F68" w:rsidP="008561EA">
            <w:pPr>
              <w:rPr>
                <w:rFonts w:eastAsia="Calibri"/>
              </w:rPr>
            </w:pPr>
          </w:p>
        </w:tc>
      </w:tr>
    </w:tbl>
    <w:p w14:paraId="624382F0" w14:textId="77777777" w:rsidR="00225F68" w:rsidRDefault="00225F68" w:rsidP="00225F68"/>
    <w:p w14:paraId="53032806"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3B234B2B" w14:textId="77777777" w:rsidR="00225F68" w:rsidRDefault="00225F68" w:rsidP="00225F68">
      <w:pPr>
        <w:jc w:val="both"/>
      </w:pPr>
      <w:r w:rsidRPr="00D51D80">
        <w:t>Ponudi prilažemo dokumentaciju sukladno Uputama ponuditeljima za izradu ponude.</w:t>
      </w:r>
    </w:p>
    <w:p w14:paraId="5407740E"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3CFC2935" w14:textId="77777777" w:rsidR="00225F68" w:rsidRDefault="00225F68" w:rsidP="00225F68">
      <w:pPr>
        <w:rPr>
          <w:b/>
          <w:bCs/>
        </w:rPr>
      </w:pPr>
    </w:p>
    <w:p w14:paraId="30C5B437" w14:textId="3C995D6C" w:rsidR="00225F68" w:rsidRDefault="00225F68" w:rsidP="00225F68">
      <w:pPr>
        <w:rPr>
          <w:b/>
          <w:bCs/>
        </w:rPr>
      </w:pPr>
      <w:r>
        <w:rPr>
          <w:b/>
          <w:bCs/>
        </w:rPr>
        <w:t xml:space="preserve">Zagreb, </w:t>
      </w:r>
      <w:r w:rsidR="008548D7">
        <w:rPr>
          <w:b/>
          <w:bCs/>
        </w:rPr>
        <w:t>3</w:t>
      </w:r>
      <w:r w:rsidR="00C10592">
        <w:rPr>
          <w:b/>
          <w:bCs/>
        </w:rPr>
        <w:t>1</w:t>
      </w:r>
      <w:r w:rsidR="00323D9A">
        <w:rPr>
          <w:b/>
          <w:bCs/>
        </w:rPr>
        <w:t>.</w:t>
      </w:r>
      <w:r w:rsidR="00C10592">
        <w:rPr>
          <w:b/>
          <w:bCs/>
        </w:rPr>
        <w:t>0</w:t>
      </w:r>
      <w:r w:rsidR="008548D7">
        <w:rPr>
          <w:b/>
          <w:bCs/>
        </w:rPr>
        <w:t>3</w:t>
      </w:r>
      <w:r>
        <w:rPr>
          <w:b/>
          <w:bCs/>
        </w:rPr>
        <w:t>.202</w:t>
      </w:r>
      <w:r w:rsidR="000E598E">
        <w:rPr>
          <w:b/>
          <w:bCs/>
        </w:rPr>
        <w:t>2</w:t>
      </w:r>
      <w:r>
        <w:rPr>
          <w:b/>
          <w:bCs/>
        </w:rPr>
        <w:t>.</w:t>
      </w:r>
    </w:p>
    <w:p w14:paraId="2B9F7347"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1F1647B5" w14:textId="77777777" w:rsidR="00225F68" w:rsidRDefault="00225F68" w:rsidP="00225F68">
      <w:pPr>
        <w:rPr>
          <w:rFonts w:ascii="Times New Roman" w:hAnsi="Times New Roman"/>
          <w:b/>
          <w:bCs/>
        </w:rPr>
      </w:pPr>
      <w:r>
        <w:rPr>
          <w:rFonts w:ascii="Times New Roman" w:hAnsi="Times New Roman"/>
          <w:b/>
          <w:bCs/>
        </w:rPr>
        <w:br w:type="page"/>
      </w:r>
    </w:p>
    <w:p w14:paraId="34C9A739" w14:textId="77777777" w:rsidR="00225F68" w:rsidRPr="007E450D" w:rsidRDefault="00225F68" w:rsidP="00225F68">
      <w:pPr>
        <w:pStyle w:val="Naslov2"/>
        <w:ind w:left="567"/>
        <w:jc w:val="both"/>
      </w:pPr>
      <w:bookmarkStart w:id="2" w:name="_Toc14352535"/>
      <w:bookmarkStart w:id="3" w:name="_Toc378666518"/>
      <w:r w:rsidRPr="007E450D">
        <w:t>IZJAVA O NEKAŽNJAVANJU</w:t>
      </w:r>
      <w:bookmarkEnd w:id="2"/>
      <w:bookmarkEnd w:id="3"/>
    </w:p>
    <w:p w14:paraId="3720FF96" w14:textId="77777777" w:rsidR="00225F68" w:rsidRPr="007E450D" w:rsidRDefault="00225F68" w:rsidP="00225F68">
      <w:pPr>
        <w:ind w:left="567"/>
        <w:jc w:val="both"/>
      </w:pPr>
    </w:p>
    <w:p w14:paraId="07F9FB15"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1C220316" w14:textId="77777777" w:rsidR="00225F68" w:rsidRPr="007E450D" w:rsidRDefault="00225F68" w:rsidP="00225F68">
      <w:pPr>
        <w:ind w:left="567"/>
        <w:jc w:val="center"/>
        <w:rPr>
          <w:b/>
        </w:rPr>
      </w:pPr>
      <w:r w:rsidRPr="007E450D">
        <w:rPr>
          <w:b/>
        </w:rPr>
        <w:t>I Z J A V U   O   N E K A ŽN J A V A N J U</w:t>
      </w:r>
    </w:p>
    <w:p w14:paraId="5FDD2E25" w14:textId="77777777" w:rsidR="00225F68" w:rsidRPr="007E450D" w:rsidRDefault="00225F68" w:rsidP="00225F68">
      <w:pPr>
        <w:ind w:left="567"/>
        <w:jc w:val="both"/>
      </w:pPr>
      <w:r w:rsidRPr="007E450D">
        <w:t>kojom ja _______________________________ iz ____________________________________</w:t>
      </w:r>
    </w:p>
    <w:p w14:paraId="43402266"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0E747E8C" w14:textId="77777777" w:rsidR="00225F68" w:rsidRPr="007E450D" w:rsidRDefault="00225F68" w:rsidP="00225F68">
      <w:pPr>
        <w:ind w:left="567"/>
        <w:jc w:val="both"/>
      </w:pPr>
      <w:r w:rsidRPr="007E450D">
        <w:t>broj identifikacijskog dokumenta __________________ izdanog od____________________________,</w:t>
      </w:r>
    </w:p>
    <w:p w14:paraId="26276C05"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5167C745" w14:textId="77777777" w:rsidR="00225F68" w:rsidRPr="007E450D" w:rsidRDefault="00225F68" w:rsidP="00225F68">
      <w:pPr>
        <w:ind w:left="567"/>
        <w:jc w:val="both"/>
      </w:pPr>
      <w:r w:rsidRPr="007E450D">
        <w:t>__________________________________________________________________________</w:t>
      </w:r>
    </w:p>
    <w:p w14:paraId="15547889" w14:textId="77777777" w:rsidR="00225F68" w:rsidRPr="007E450D" w:rsidRDefault="00225F68" w:rsidP="00225F68">
      <w:pPr>
        <w:ind w:left="567"/>
        <w:jc w:val="both"/>
      </w:pPr>
      <w:r w:rsidRPr="007E450D">
        <w:t>(naziv i sjedište gospodarskog subjekta, OIB)</w:t>
      </w:r>
    </w:p>
    <w:p w14:paraId="64A0EAC5"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C5B80F4"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2D6ECE0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0EE1F381"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0D474800"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02A1DAF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65989E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40C0C6F"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5D45BA91"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5713280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14F2E50B"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4549845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3066603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286AFD7"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6414C75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0C300E3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2A9E94B3"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20BB516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4D2E7CA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0B70571B" w14:textId="77777777" w:rsidR="00225F68" w:rsidRPr="007E450D" w:rsidRDefault="00225F68" w:rsidP="00225F68">
      <w:pPr>
        <w:ind w:left="567"/>
        <w:jc w:val="both"/>
      </w:pPr>
    </w:p>
    <w:p w14:paraId="6FCA4AC6"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3EA36EF6" w14:textId="77777777" w:rsidR="00225F68" w:rsidRPr="007E450D" w:rsidRDefault="00225F68" w:rsidP="00225F68">
      <w:pPr>
        <w:ind w:left="567"/>
        <w:jc w:val="both"/>
      </w:pPr>
    </w:p>
    <w:p w14:paraId="1EE4B5E6" w14:textId="2C371EF4" w:rsidR="00225F68" w:rsidRPr="007E450D" w:rsidRDefault="00225F68" w:rsidP="00225F68">
      <w:pPr>
        <w:ind w:left="567"/>
        <w:jc w:val="both"/>
      </w:pPr>
      <w:r w:rsidRPr="007E450D">
        <w:t>Datum davanja izjave o nekažnjavanju:___________________________________ 20</w:t>
      </w:r>
      <w:r>
        <w:t>2</w:t>
      </w:r>
      <w:r w:rsidR="009F5D07">
        <w:t>2</w:t>
      </w:r>
      <w:r w:rsidRPr="007E450D">
        <w:t>. godine.</w:t>
      </w:r>
    </w:p>
    <w:p w14:paraId="47230CED" w14:textId="77777777" w:rsidR="00225F68" w:rsidRPr="007E450D" w:rsidRDefault="00225F68" w:rsidP="00225F68">
      <w:pPr>
        <w:ind w:left="567"/>
        <w:jc w:val="center"/>
      </w:pPr>
      <w:r w:rsidRPr="007E450D">
        <w:t>M.P.</w:t>
      </w:r>
    </w:p>
    <w:p w14:paraId="26B3A7CE" w14:textId="77777777" w:rsidR="00225F68" w:rsidRPr="007E450D" w:rsidRDefault="00225F68" w:rsidP="00225F68">
      <w:pPr>
        <w:ind w:left="567" w:firstLine="4"/>
        <w:jc w:val="both"/>
      </w:pPr>
      <w:r w:rsidRPr="007E450D">
        <w:t>_____________________________________________</w:t>
      </w:r>
    </w:p>
    <w:p w14:paraId="55395D28" w14:textId="77777777" w:rsidR="00225F68" w:rsidRPr="007E450D" w:rsidRDefault="00225F68" w:rsidP="00225F68">
      <w:pPr>
        <w:ind w:left="567"/>
        <w:jc w:val="both"/>
      </w:pPr>
      <w:r w:rsidRPr="007E450D">
        <w:t>(ime, prezime osobe iz članka 251. stavak 1. točka 1.)</w:t>
      </w:r>
    </w:p>
    <w:p w14:paraId="14B7A0C6" w14:textId="77777777" w:rsidR="00225F68" w:rsidRPr="007E450D" w:rsidRDefault="00225F68" w:rsidP="00225F68">
      <w:pPr>
        <w:ind w:left="567"/>
        <w:jc w:val="both"/>
      </w:pPr>
    </w:p>
    <w:p w14:paraId="639F8C37" w14:textId="77777777" w:rsidR="00225F68" w:rsidRPr="007E450D" w:rsidRDefault="00225F68" w:rsidP="00225F68">
      <w:pPr>
        <w:ind w:left="567" w:firstLine="4"/>
        <w:jc w:val="both"/>
      </w:pPr>
      <w:r w:rsidRPr="007E450D">
        <w:t>______________________________________________</w:t>
      </w:r>
    </w:p>
    <w:p w14:paraId="7AD31456" w14:textId="77777777" w:rsidR="00225F68" w:rsidRPr="007E450D" w:rsidRDefault="00225F68" w:rsidP="00225F68">
      <w:pPr>
        <w:ind w:left="567" w:hanging="279"/>
        <w:jc w:val="both"/>
      </w:pPr>
      <w:r w:rsidRPr="007E450D">
        <w:t xml:space="preserve">    (potpis osobe iz članka 251. stavak 1.točka 1.)</w:t>
      </w:r>
    </w:p>
    <w:p w14:paraId="0EC018D6" w14:textId="77777777" w:rsidR="00225F68" w:rsidRPr="007E450D" w:rsidRDefault="00225F68" w:rsidP="00225F68">
      <w:pPr>
        <w:ind w:left="567"/>
        <w:jc w:val="both"/>
      </w:pPr>
    </w:p>
    <w:p w14:paraId="7A858B4D" w14:textId="77777777" w:rsidR="00225F68" w:rsidRPr="007E450D" w:rsidRDefault="00225F68" w:rsidP="00225F68">
      <w:pPr>
        <w:ind w:left="567"/>
        <w:jc w:val="both"/>
        <w:rPr>
          <w:b/>
        </w:rPr>
      </w:pPr>
    </w:p>
    <w:p w14:paraId="703E06B3"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1693F971"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45D513A1"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7107"/>
    <w:rsid w:val="00061ADB"/>
    <w:rsid w:val="000647DE"/>
    <w:rsid w:val="00065207"/>
    <w:rsid w:val="000E598E"/>
    <w:rsid w:val="0010354C"/>
    <w:rsid w:val="00104AEA"/>
    <w:rsid w:val="00114081"/>
    <w:rsid w:val="001205AF"/>
    <w:rsid w:val="0012087F"/>
    <w:rsid w:val="001452C9"/>
    <w:rsid w:val="00157E6A"/>
    <w:rsid w:val="001604A0"/>
    <w:rsid w:val="00164DD2"/>
    <w:rsid w:val="00171B54"/>
    <w:rsid w:val="0019495A"/>
    <w:rsid w:val="001A476D"/>
    <w:rsid w:val="001C3697"/>
    <w:rsid w:val="001D0472"/>
    <w:rsid w:val="001E2518"/>
    <w:rsid w:val="001E4166"/>
    <w:rsid w:val="0020426D"/>
    <w:rsid w:val="00225F68"/>
    <w:rsid w:val="00232CAB"/>
    <w:rsid w:val="002421AA"/>
    <w:rsid w:val="00256753"/>
    <w:rsid w:val="00273443"/>
    <w:rsid w:val="00295739"/>
    <w:rsid w:val="002B62AE"/>
    <w:rsid w:val="002C292C"/>
    <w:rsid w:val="002D58C7"/>
    <w:rsid w:val="002D65D9"/>
    <w:rsid w:val="002E1952"/>
    <w:rsid w:val="002F0378"/>
    <w:rsid w:val="00304CF8"/>
    <w:rsid w:val="003123B4"/>
    <w:rsid w:val="00323D9A"/>
    <w:rsid w:val="003B7ED1"/>
    <w:rsid w:val="003E416B"/>
    <w:rsid w:val="003E7BA0"/>
    <w:rsid w:val="003F4654"/>
    <w:rsid w:val="00404C4F"/>
    <w:rsid w:val="00413FAE"/>
    <w:rsid w:val="00437548"/>
    <w:rsid w:val="00450313"/>
    <w:rsid w:val="00467D97"/>
    <w:rsid w:val="00480235"/>
    <w:rsid w:val="004859FF"/>
    <w:rsid w:val="00511F59"/>
    <w:rsid w:val="00533506"/>
    <w:rsid w:val="00565C1F"/>
    <w:rsid w:val="005675A5"/>
    <w:rsid w:val="005819FE"/>
    <w:rsid w:val="0058778A"/>
    <w:rsid w:val="005910A9"/>
    <w:rsid w:val="005B1638"/>
    <w:rsid w:val="005B24ED"/>
    <w:rsid w:val="005D68F0"/>
    <w:rsid w:val="005F22A8"/>
    <w:rsid w:val="00617ABB"/>
    <w:rsid w:val="00620DD0"/>
    <w:rsid w:val="006263A8"/>
    <w:rsid w:val="006803EF"/>
    <w:rsid w:val="00694550"/>
    <w:rsid w:val="006A44CF"/>
    <w:rsid w:val="006A6DCC"/>
    <w:rsid w:val="006D535D"/>
    <w:rsid w:val="00713669"/>
    <w:rsid w:val="00723514"/>
    <w:rsid w:val="00727584"/>
    <w:rsid w:val="00774928"/>
    <w:rsid w:val="007804E1"/>
    <w:rsid w:val="00785A7F"/>
    <w:rsid w:val="00794951"/>
    <w:rsid w:val="00794A3A"/>
    <w:rsid w:val="007A6E3A"/>
    <w:rsid w:val="007F5B41"/>
    <w:rsid w:val="00800DCB"/>
    <w:rsid w:val="00805EF2"/>
    <w:rsid w:val="00850BC0"/>
    <w:rsid w:val="008548D7"/>
    <w:rsid w:val="008561EA"/>
    <w:rsid w:val="00882743"/>
    <w:rsid w:val="00895879"/>
    <w:rsid w:val="00895D18"/>
    <w:rsid w:val="008C1FAE"/>
    <w:rsid w:val="008C2591"/>
    <w:rsid w:val="008E07CF"/>
    <w:rsid w:val="008F1B71"/>
    <w:rsid w:val="008F4FFC"/>
    <w:rsid w:val="00923B7A"/>
    <w:rsid w:val="0092464C"/>
    <w:rsid w:val="00981EA6"/>
    <w:rsid w:val="009B6C38"/>
    <w:rsid w:val="009C3D06"/>
    <w:rsid w:val="009F5D07"/>
    <w:rsid w:val="00A279FC"/>
    <w:rsid w:val="00A33489"/>
    <w:rsid w:val="00A352CE"/>
    <w:rsid w:val="00A8223A"/>
    <w:rsid w:val="00AD6752"/>
    <w:rsid w:val="00AD77A3"/>
    <w:rsid w:val="00AE0F7B"/>
    <w:rsid w:val="00B2221B"/>
    <w:rsid w:val="00B64E3D"/>
    <w:rsid w:val="00BC7012"/>
    <w:rsid w:val="00BE3DCB"/>
    <w:rsid w:val="00BF74C0"/>
    <w:rsid w:val="00C10592"/>
    <w:rsid w:val="00C30FC0"/>
    <w:rsid w:val="00C6341B"/>
    <w:rsid w:val="00C7058B"/>
    <w:rsid w:val="00C77F72"/>
    <w:rsid w:val="00C84FDC"/>
    <w:rsid w:val="00CA5592"/>
    <w:rsid w:val="00CE08D7"/>
    <w:rsid w:val="00CE3F18"/>
    <w:rsid w:val="00CF754F"/>
    <w:rsid w:val="00D229C2"/>
    <w:rsid w:val="00D231DE"/>
    <w:rsid w:val="00D30FC4"/>
    <w:rsid w:val="00DA4EC4"/>
    <w:rsid w:val="00DB727F"/>
    <w:rsid w:val="00DE49CA"/>
    <w:rsid w:val="00E0660E"/>
    <w:rsid w:val="00E17CEF"/>
    <w:rsid w:val="00E31F68"/>
    <w:rsid w:val="00E3509E"/>
    <w:rsid w:val="00E66A3E"/>
    <w:rsid w:val="00E727DD"/>
    <w:rsid w:val="00E8121A"/>
    <w:rsid w:val="00E906F7"/>
    <w:rsid w:val="00EB5C26"/>
    <w:rsid w:val="00ED7DEC"/>
    <w:rsid w:val="00EE2B00"/>
    <w:rsid w:val="00EE5AA0"/>
    <w:rsid w:val="00F16126"/>
    <w:rsid w:val="00F30EA6"/>
    <w:rsid w:val="00F400E8"/>
    <w:rsid w:val="00F60C3A"/>
    <w:rsid w:val="00F70AF1"/>
    <w:rsid w:val="00F8017A"/>
    <w:rsid w:val="00F83796"/>
    <w:rsid w:val="00FA5C39"/>
    <w:rsid w:val="00FB20E3"/>
    <w:rsid w:val="00FB770A"/>
    <w:rsid w:val="00FD32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2E8E"/>
  <w15:docId w15:val="{F643BE1E-5B4D-40DC-BD0A-6498B0BD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E727DD"/>
    <w:pPr>
      <w:spacing w:before="100" w:beforeAutospacing="1" w:after="119"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614486406">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2464</Words>
  <Characters>14050</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6</cp:revision>
  <cp:lastPrinted>2022-03-31T11:44:00Z</cp:lastPrinted>
  <dcterms:created xsi:type="dcterms:W3CDTF">2022-03-31T09:48:00Z</dcterms:created>
  <dcterms:modified xsi:type="dcterms:W3CDTF">2022-03-31T11:48:00Z</dcterms:modified>
</cp:coreProperties>
</file>