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ED7" w:rsidRPr="00801911" w:rsidRDefault="00157ED7" w:rsidP="00157E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1911">
        <w:rPr>
          <w:rFonts w:ascii="Times New Roman" w:hAnsi="Times New Roman" w:cs="Times New Roman"/>
          <w:b/>
          <w:sz w:val="24"/>
          <w:szCs w:val="24"/>
        </w:rPr>
        <w:t>RAZDJEL: 0</w:t>
      </w:r>
      <w:r w:rsidR="00C25BFE" w:rsidRPr="00801911">
        <w:rPr>
          <w:rFonts w:ascii="Times New Roman" w:hAnsi="Times New Roman" w:cs="Times New Roman"/>
          <w:b/>
          <w:sz w:val="24"/>
          <w:szCs w:val="24"/>
        </w:rPr>
        <w:t>55</w:t>
      </w:r>
    </w:p>
    <w:p w:rsidR="00157ED7" w:rsidRPr="00801911" w:rsidRDefault="00157ED7" w:rsidP="00157E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1911">
        <w:rPr>
          <w:rFonts w:ascii="Times New Roman" w:hAnsi="Times New Roman" w:cs="Times New Roman"/>
          <w:b/>
          <w:sz w:val="24"/>
          <w:szCs w:val="24"/>
        </w:rPr>
        <w:t xml:space="preserve">GLAVA: </w:t>
      </w:r>
      <w:r w:rsidR="00C25BFE" w:rsidRPr="00801911">
        <w:rPr>
          <w:rFonts w:ascii="Times New Roman" w:hAnsi="Times New Roman" w:cs="Times New Roman"/>
          <w:b/>
          <w:sz w:val="24"/>
          <w:szCs w:val="24"/>
        </w:rPr>
        <w:t>25878</w:t>
      </w:r>
    </w:p>
    <w:p w:rsidR="00157ED7" w:rsidRPr="00801911" w:rsidRDefault="00157ED7" w:rsidP="00A625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1911">
        <w:rPr>
          <w:rFonts w:ascii="Times New Roman" w:hAnsi="Times New Roman" w:cs="Times New Roman"/>
          <w:b/>
          <w:sz w:val="24"/>
          <w:szCs w:val="24"/>
        </w:rPr>
        <w:t xml:space="preserve">NAZIV: </w:t>
      </w:r>
      <w:r w:rsidR="00C25BFE" w:rsidRPr="00801911">
        <w:rPr>
          <w:rFonts w:ascii="Times New Roman" w:hAnsi="Times New Roman" w:cs="Times New Roman"/>
          <w:b/>
          <w:sz w:val="24"/>
          <w:szCs w:val="24"/>
        </w:rPr>
        <w:t>HRVATSKO NARODNO KAZALIŠTE U ZAGREBU</w:t>
      </w:r>
    </w:p>
    <w:p w:rsidR="00210218" w:rsidRPr="00801911" w:rsidRDefault="00210218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2E2" w:rsidRPr="00801911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911">
        <w:rPr>
          <w:rFonts w:ascii="Times New Roman" w:hAnsi="Times New Roman" w:cs="Times New Roman"/>
          <w:b/>
          <w:sz w:val="24"/>
          <w:szCs w:val="24"/>
        </w:rPr>
        <w:t xml:space="preserve">OBRAZLOŽENJE OPĆEG DIJELA </w:t>
      </w:r>
      <w:r w:rsidR="00847759" w:rsidRPr="00801911">
        <w:rPr>
          <w:rFonts w:ascii="Times New Roman" w:hAnsi="Times New Roman" w:cs="Times New Roman"/>
          <w:b/>
          <w:sz w:val="24"/>
          <w:szCs w:val="24"/>
        </w:rPr>
        <w:t>IZVJEŠTAJA O IZVRŠENJU FINANCIJSKOG PLANA</w:t>
      </w:r>
    </w:p>
    <w:p w:rsidR="00B7793B" w:rsidRPr="00801911" w:rsidRDefault="00B7793B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218" w:rsidRPr="00801911" w:rsidRDefault="00847759" w:rsidP="00C25B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911">
        <w:rPr>
          <w:rFonts w:ascii="Times New Roman" w:hAnsi="Times New Roman" w:cs="Times New Roman"/>
          <w:sz w:val="24"/>
          <w:szCs w:val="24"/>
        </w:rPr>
        <w:t xml:space="preserve">Obrazloženje općeg dijela polugodišnjeg izvještaja o izvršenju financijskog plana </w:t>
      </w:r>
      <w:r w:rsidR="00C25BFE" w:rsidRPr="00801911">
        <w:rPr>
          <w:rFonts w:ascii="Times New Roman" w:hAnsi="Times New Roman" w:cs="Times New Roman"/>
          <w:sz w:val="24"/>
          <w:szCs w:val="24"/>
        </w:rPr>
        <w:t>Hrvatskog narodnog kazališta u Zagrebu</w:t>
      </w:r>
      <w:r w:rsidRPr="00801911">
        <w:rPr>
          <w:rFonts w:ascii="Times New Roman" w:hAnsi="Times New Roman" w:cs="Times New Roman"/>
          <w:sz w:val="24"/>
          <w:szCs w:val="24"/>
        </w:rPr>
        <w:t xml:space="preserve"> sukladno članku 43. </w:t>
      </w:r>
      <w:r w:rsidR="00296866" w:rsidRPr="00801911">
        <w:rPr>
          <w:rFonts w:ascii="Times New Roman" w:hAnsi="Times New Roman" w:cs="Times New Roman"/>
          <w:sz w:val="24"/>
          <w:szCs w:val="24"/>
        </w:rPr>
        <w:t>„</w:t>
      </w:r>
      <w:r w:rsidR="00C25BFE" w:rsidRPr="00801911">
        <w:rPr>
          <w:rFonts w:ascii="Times New Roman" w:hAnsi="Times New Roman" w:cs="Times New Roman"/>
          <w:sz w:val="24"/>
          <w:szCs w:val="24"/>
        </w:rPr>
        <w:t>Pravilnika o polugodišnjem i godišnjem izvještaju o izvršenju proračuna i financijskog plana</w:t>
      </w:r>
      <w:r w:rsidR="00296866" w:rsidRPr="00801911">
        <w:rPr>
          <w:rFonts w:ascii="Times New Roman" w:hAnsi="Times New Roman" w:cs="Times New Roman"/>
          <w:sz w:val="24"/>
          <w:szCs w:val="24"/>
        </w:rPr>
        <w:t xml:space="preserve">“ </w:t>
      </w:r>
      <w:r w:rsidRPr="00801911">
        <w:rPr>
          <w:rFonts w:ascii="Times New Roman" w:hAnsi="Times New Roman" w:cs="Times New Roman"/>
          <w:sz w:val="24"/>
          <w:szCs w:val="24"/>
        </w:rPr>
        <w:t>sadrži:</w:t>
      </w:r>
    </w:p>
    <w:p w:rsidR="00847759" w:rsidRPr="00801911" w:rsidRDefault="00847759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911">
        <w:rPr>
          <w:rFonts w:ascii="Times New Roman" w:hAnsi="Times New Roman" w:cs="Times New Roman"/>
          <w:sz w:val="24"/>
          <w:szCs w:val="24"/>
        </w:rPr>
        <w:t>- obrazloženje ostvarenja prihoda i rashoda, primitaka i izdataka u izvještajnom razdoblju</w:t>
      </w:r>
    </w:p>
    <w:p w:rsidR="00847759" w:rsidRPr="00801911" w:rsidRDefault="00847759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911">
        <w:rPr>
          <w:rFonts w:ascii="Times New Roman" w:hAnsi="Times New Roman" w:cs="Times New Roman"/>
          <w:sz w:val="24"/>
          <w:szCs w:val="24"/>
        </w:rPr>
        <w:t>- obrazloženje ostvarenog prijenosa sredstava iz prethodne godine i prijenosa sredstava u sljedeću godinu</w:t>
      </w:r>
    </w:p>
    <w:p w:rsidR="00F471E7" w:rsidRPr="00801911" w:rsidRDefault="00847759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911">
        <w:rPr>
          <w:rFonts w:ascii="Times New Roman" w:hAnsi="Times New Roman" w:cs="Times New Roman"/>
          <w:b/>
          <w:sz w:val="24"/>
          <w:szCs w:val="24"/>
        </w:rPr>
        <w:t>OBRAZLOŽENJE OSTVARENJA PRIHODA I RASHODA, PRIMITAKA I IZDATAKA OD 1.1.202</w:t>
      </w:r>
      <w:r w:rsidR="00016478" w:rsidRPr="00801911">
        <w:rPr>
          <w:rFonts w:ascii="Times New Roman" w:hAnsi="Times New Roman" w:cs="Times New Roman"/>
          <w:b/>
          <w:sz w:val="24"/>
          <w:szCs w:val="24"/>
        </w:rPr>
        <w:t>5</w:t>
      </w:r>
      <w:r w:rsidRPr="00801911">
        <w:rPr>
          <w:rFonts w:ascii="Times New Roman" w:hAnsi="Times New Roman" w:cs="Times New Roman"/>
          <w:b/>
          <w:sz w:val="24"/>
          <w:szCs w:val="24"/>
        </w:rPr>
        <w:t xml:space="preserve">. – </w:t>
      </w:r>
      <w:r w:rsidR="00C25BFE" w:rsidRPr="00801911">
        <w:rPr>
          <w:rFonts w:ascii="Times New Roman" w:hAnsi="Times New Roman" w:cs="Times New Roman"/>
          <w:b/>
          <w:sz w:val="24"/>
          <w:szCs w:val="24"/>
        </w:rPr>
        <w:t>30.6.202</w:t>
      </w:r>
      <w:r w:rsidR="00016478" w:rsidRPr="00801911">
        <w:rPr>
          <w:rFonts w:ascii="Times New Roman" w:hAnsi="Times New Roman" w:cs="Times New Roman"/>
          <w:b/>
          <w:sz w:val="24"/>
          <w:szCs w:val="24"/>
        </w:rPr>
        <w:t>5.</w:t>
      </w:r>
    </w:p>
    <w:p w:rsidR="00AA0DFE" w:rsidRPr="00801911" w:rsidRDefault="00AA0DFE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911">
        <w:rPr>
          <w:rFonts w:ascii="Times New Roman" w:hAnsi="Times New Roman" w:cs="Times New Roman"/>
          <w:b/>
          <w:sz w:val="24"/>
          <w:szCs w:val="24"/>
        </w:rPr>
        <w:t>PRIHODI I PRIMITCI</w:t>
      </w:r>
    </w:p>
    <w:p w:rsidR="00847759" w:rsidRPr="00801911" w:rsidRDefault="00847759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911">
        <w:rPr>
          <w:rFonts w:ascii="Times New Roman" w:hAnsi="Times New Roman" w:cs="Times New Roman"/>
          <w:sz w:val="24"/>
          <w:szCs w:val="24"/>
        </w:rPr>
        <w:t>Ukupno planirani prihodi poslovanja u 202</w:t>
      </w:r>
      <w:r w:rsidR="00016478" w:rsidRPr="00801911">
        <w:rPr>
          <w:rFonts w:ascii="Times New Roman" w:hAnsi="Times New Roman" w:cs="Times New Roman"/>
          <w:sz w:val="24"/>
          <w:szCs w:val="24"/>
        </w:rPr>
        <w:t>5</w:t>
      </w:r>
      <w:r w:rsidRPr="00801911">
        <w:rPr>
          <w:rFonts w:ascii="Times New Roman" w:hAnsi="Times New Roman" w:cs="Times New Roman"/>
          <w:sz w:val="24"/>
          <w:szCs w:val="24"/>
        </w:rPr>
        <w:t xml:space="preserve">. godini iznose </w:t>
      </w:r>
      <w:r w:rsidR="008E6BD5" w:rsidRPr="00801911">
        <w:rPr>
          <w:rFonts w:ascii="Times New Roman" w:hAnsi="Times New Roman" w:cs="Times New Roman"/>
          <w:sz w:val="24"/>
          <w:szCs w:val="24"/>
        </w:rPr>
        <w:t>41.212.889</w:t>
      </w:r>
      <w:r w:rsidR="00F10B19" w:rsidRPr="00801911">
        <w:rPr>
          <w:rFonts w:ascii="Times New Roman" w:hAnsi="Times New Roman" w:cs="Times New Roman"/>
          <w:sz w:val="24"/>
          <w:szCs w:val="24"/>
        </w:rPr>
        <w:t>,00</w:t>
      </w:r>
      <w:r w:rsidRPr="00801911">
        <w:rPr>
          <w:rFonts w:ascii="Times New Roman" w:hAnsi="Times New Roman" w:cs="Times New Roman"/>
          <w:sz w:val="24"/>
          <w:szCs w:val="24"/>
        </w:rPr>
        <w:t xml:space="preserve"> EUR. Izvršenje na dan </w:t>
      </w:r>
      <w:r w:rsidR="00F10B19" w:rsidRPr="00801911">
        <w:rPr>
          <w:rFonts w:ascii="Times New Roman" w:hAnsi="Times New Roman" w:cs="Times New Roman"/>
          <w:sz w:val="24"/>
          <w:szCs w:val="24"/>
        </w:rPr>
        <w:t>30.6.202</w:t>
      </w:r>
      <w:r w:rsidR="00016478" w:rsidRPr="00801911">
        <w:rPr>
          <w:rFonts w:ascii="Times New Roman" w:hAnsi="Times New Roman" w:cs="Times New Roman"/>
          <w:sz w:val="24"/>
          <w:szCs w:val="24"/>
        </w:rPr>
        <w:t>5</w:t>
      </w:r>
      <w:r w:rsidR="00F10B19" w:rsidRPr="00801911">
        <w:rPr>
          <w:rFonts w:ascii="Times New Roman" w:hAnsi="Times New Roman" w:cs="Times New Roman"/>
          <w:sz w:val="24"/>
          <w:szCs w:val="24"/>
        </w:rPr>
        <w:t>.</w:t>
      </w:r>
      <w:r w:rsidRPr="00801911">
        <w:rPr>
          <w:rFonts w:ascii="Times New Roman" w:hAnsi="Times New Roman" w:cs="Times New Roman"/>
          <w:sz w:val="24"/>
          <w:szCs w:val="24"/>
        </w:rPr>
        <w:t xml:space="preserve"> godine iznosi </w:t>
      </w:r>
      <w:r w:rsidR="00D12F13" w:rsidRPr="00801911">
        <w:rPr>
          <w:rFonts w:ascii="Times New Roman" w:hAnsi="Times New Roman" w:cs="Times New Roman"/>
          <w:sz w:val="24"/>
          <w:szCs w:val="24"/>
        </w:rPr>
        <w:t>1</w:t>
      </w:r>
      <w:r w:rsidR="008E6BD5" w:rsidRPr="00801911">
        <w:rPr>
          <w:rFonts w:ascii="Times New Roman" w:hAnsi="Times New Roman" w:cs="Times New Roman"/>
          <w:sz w:val="24"/>
          <w:szCs w:val="24"/>
        </w:rPr>
        <w:t>9.578.381,82</w:t>
      </w:r>
      <w:r w:rsidRPr="00801911">
        <w:rPr>
          <w:rFonts w:ascii="Times New Roman" w:hAnsi="Times New Roman" w:cs="Times New Roman"/>
          <w:sz w:val="24"/>
          <w:szCs w:val="24"/>
        </w:rPr>
        <w:t xml:space="preserve"> </w:t>
      </w:r>
      <w:r w:rsidR="00D12F13" w:rsidRPr="00801911">
        <w:rPr>
          <w:rFonts w:ascii="Times New Roman" w:hAnsi="Times New Roman" w:cs="Times New Roman"/>
          <w:sz w:val="24"/>
          <w:szCs w:val="24"/>
        </w:rPr>
        <w:t>–</w:t>
      </w:r>
      <w:r w:rsidRPr="00801911">
        <w:rPr>
          <w:rFonts w:ascii="Times New Roman" w:hAnsi="Times New Roman" w:cs="Times New Roman"/>
          <w:sz w:val="24"/>
          <w:szCs w:val="24"/>
        </w:rPr>
        <w:t xml:space="preserve"> </w:t>
      </w:r>
      <w:r w:rsidR="00F10B19" w:rsidRPr="00801911">
        <w:rPr>
          <w:rFonts w:ascii="Times New Roman" w:hAnsi="Times New Roman" w:cs="Times New Roman"/>
          <w:sz w:val="24"/>
          <w:szCs w:val="24"/>
        </w:rPr>
        <w:t>4</w:t>
      </w:r>
      <w:r w:rsidR="008E6BD5" w:rsidRPr="00801911">
        <w:rPr>
          <w:rFonts w:ascii="Times New Roman" w:hAnsi="Times New Roman" w:cs="Times New Roman"/>
          <w:sz w:val="24"/>
          <w:szCs w:val="24"/>
        </w:rPr>
        <w:t>7,51</w:t>
      </w:r>
      <w:r w:rsidR="00F10B19" w:rsidRPr="00801911">
        <w:rPr>
          <w:rFonts w:ascii="Times New Roman" w:hAnsi="Times New Roman" w:cs="Times New Roman"/>
          <w:sz w:val="24"/>
          <w:szCs w:val="24"/>
        </w:rPr>
        <w:t>%.</w:t>
      </w:r>
    </w:p>
    <w:p w:rsidR="0055613F" w:rsidRPr="00801911" w:rsidRDefault="009E3C31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911">
        <w:rPr>
          <w:rFonts w:ascii="Times New Roman" w:hAnsi="Times New Roman" w:cs="Times New Roman"/>
          <w:sz w:val="24"/>
          <w:szCs w:val="24"/>
        </w:rPr>
        <w:t xml:space="preserve">Struktura prihoda </w:t>
      </w:r>
      <w:r w:rsidR="00F10B19" w:rsidRPr="00801911">
        <w:rPr>
          <w:rFonts w:ascii="Times New Roman" w:hAnsi="Times New Roman" w:cs="Times New Roman"/>
          <w:sz w:val="24"/>
          <w:szCs w:val="24"/>
        </w:rPr>
        <w:t>Hrvatskog narodnog kazališta u Zagrebu</w:t>
      </w:r>
      <w:r w:rsidRPr="00801911">
        <w:rPr>
          <w:rFonts w:ascii="Times New Roman" w:hAnsi="Times New Roman" w:cs="Times New Roman"/>
          <w:sz w:val="24"/>
          <w:szCs w:val="24"/>
        </w:rPr>
        <w:t xml:space="preserve"> je:</w:t>
      </w:r>
    </w:p>
    <w:p w:rsidR="00CB798F" w:rsidRPr="00801911" w:rsidRDefault="00CB798F" w:rsidP="00516C8E">
      <w:p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1911">
        <w:rPr>
          <w:rFonts w:ascii="Times New Roman" w:hAnsi="Times New Roman" w:cs="Times New Roman"/>
          <w:b/>
          <w:color w:val="000000"/>
          <w:sz w:val="24"/>
          <w:szCs w:val="24"/>
        </w:rPr>
        <w:t>Izvor 1 Opći prihodi i primici</w:t>
      </w:r>
    </w:p>
    <w:p w:rsidR="00D12F13" w:rsidRPr="00801911" w:rsidRDefault="00D12F13" w:rsidP="00D12F1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911">
        <w:rPr>
          <w:rFonts w:ascii="Times New Roman" w:hAnsi="Times New Roman" w:cs="Times New Roman"/>
          <w:color w:val="000000"/>
          <w:sz w:val="24"/>
          <w:szCs w:val="24"/>
        </w:rPr>
        <w:t xml:space="preserve">U izvor financiranja 11 Opći prihodi i primici </w:t>
      </w:r>
      <w:r w:rsidR="00F10B19" w:rsidRPr="00801911">
        <w:rPr>
          <w:rFonts w:ascii="Times New Roman" w:hAnsi="Times New Roman" w:cs="Times New Roman"/>
          <w:color w:val="000000"/>
          <w:sz w:val="24"/>
          <w:szCs w:val="24"/>
        </w:rPr>
        <w:t>Hrvatsko narodno kazalište u Zagrebu</w:t>
      </w:r>
      <w:r w:rsidRPr="00801911">
        <w:rPr>
          <w:rFonts w:ascii="Times New Roman" w:hAnsi="Times New Roman" w:cs="Times New Roman"/>
          <w:color w:val="000000"/>
          <w:sz w:val="24"/>
          <w:szCs w:val="24"/>
        </w:rPr>
        <w:t xml:space="preserve"> uključuje prihode koje ostvari iz državnog proračuna, a koje planira u okviru podskupine 671 Prihodi iz nadležnog proračuna za financiranje redovne djelatnosti proračunskih korisnika. Ukupno izvršenje na skupini 67 Prihodi iz proračuna iznosi </w:t>
      </w:r>
      <w:r w:rsidR="00F43F56" w:rsidRPr="00801911">
        <w:rPr>
          <w:rFonts w:ascii="Times New Roman" w:hAnsi="Times New Roman" w:cs="Times New Roman"/>
          <w:color w:val="000000"/>
          <w:sz w:val="24"/>
          <w:szCs w:val="24"/>
        </w:rPr>
        <w:t>12.155.443,84</w:t>
      </w:r>
      <w:r w:rsidRPr="00801911">
        <w:rPr>
          <w:rFonts w:ascii="Times New Roman" w:hAnsi="Times New Roman" w:cs="Times New Roman"/>
          <w:color w:val="000000"/>
          <w:sz w:val="24"/>
          <w:szCs w:val="24"/>
        </w:rPr>
        <w:t xml:space="preserve"> EUR.</w:t>
      </w:r>
    </w:p>
    <w:p w:rsidR="00A0107E" w:rsidRPr="00801911" w:rsidRDefault="00A0107E" w:rsidP="00D12F1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798F" w:rsidRPr="00801911" w:rsidRDefault="00CB798F" w:rsidP="00D12F13">
      <w:p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19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Izvor 31 Vlastiti prihodi </w:t>
      </w:r>
    </w:p>
    <w:p w:rsidR="00D12F13" w:rsidRPr="00801911" w:rsidRDefault="00D12F13" w:rsidP="00AC12A2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911">
        <w:rPr>
          <w:rFonts w:ascii="Times New Roman" w:hAnsi="Times New Roman" w:cs="Times New Roman"/>
          <w:color w:val="000000"/>
          <w:sz w:val="24"/>
          <w:szCs w:val="24"/>
        </w:rPr>
        <w:t xml:space="preserve">Ovaj izvor čine </w:t>
      </w:r>
      <w:r w:rsidR="00AC12A2" w:rsidRPr="00801911">
        <w:rPr>
          <w:rFonts w:ascii="Times New Roman" w:hAnsi="Times New Roman" w:cs="Times New Roman"/>
          <w:color w:val="000000"/>
          <w:sz w:val="24"/>
          <w:szCs w:val="24"/>
        </w:rPr>
        <w:t>prihodi od imovine, prihodi od prodaje proizvoda i robe te pruženih usluga, ostali prihodi i prihodi od prodaje nefinancijske imovine. Ukupno izvršenje na izvoru 31 iznosi 1</w:t>
      </w:r>
      <w:r w:rsidR="00F43F56" w:rsidRPr="00801911">
        <w:rPr>
          <w:rFonts w:ascii="Times New Roman" w:hAnsi="Times New Roman" w:cs="Times New Roman"/>
          <w:color w:val="000000"/>
          <w:sz w:val="24"/>
          <w:szCs w:val="24"/>
        </w:rPr>
        <w:t>26.212,64</w:t>
      </w:r>
      <w:r w:rsidR="00AC12A2" w:rsidRPr="00801911">
        <w:rPr>
          <w:rFonts w:ascii="Times New Roman" w:hAnsi="Times New Roman" w:cs="Times New Roman"/>
          <w:color w:val="000000"/>
          <w:sz w:val="24"/>
          <w:szCs w:val="24"/>
        </w:rPr>
        <w:t xml:space="preserve"> EUR.</w:t>
      </w:r>
      <w:r w:rsidRPr="008019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0107E" w:rsidRPr="00801911" w:rsidRDefault="00A0107E" w:rsidP="00AC12A2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798F" w:rsidRPr="00801911" w:rsidRDefault="00CB798F" w:rsidP="00516C8E">
      <w:p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19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Izvor 43 Ostali prihodi za posebne namjene </w:t>
      </w:r>
    </w:p>
    <w:p w:rsidR="00D12F13" w:rsidRPr="00217ADF" w:rsidRDefault="00260579" w:rsidP="00F85D8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E1">
        <w:rPr>
          <w:rFonts w:ascii="Times New Roman" w:hAnsi="Times New Roman" w:cs="Times New Roman"/>
          <w:sz w:val="24"/>
          <w:szCs w:val="24"/>
        </w:rPr>
        <w:t>Ovaj</w:t>
      </w:r>
      <w:r w:rsidR="00F85D8F" w:rsidRPr="00B642E1">
        <w:rPr>
          <w:rFonts w:ascii="Times New Roman" w:hAnsi="Times New Roman" w:cs="Times New Roman"/>
          <w:sz w:val="24"/>
          <w:szCs w:val="24"/>
        </w:rPr>
        <w:t xml:space="preserve"> izvor čine prihodi od imovine, prihodi od upravnih i administrativnih pristojbi i ostali prihodi</w:t>
      </w:r>
      <w:r w:rsidR="00B642E1" w:rsidRPr="00B642E1">
        <w:rPr>
          <w:rFonts w:ascii="Times New Roman" w:hAnsi="Times New Roman" w:cs="Times New Roman"/>
          <w:sz w:val="24"/>
          <w:szCs w:val="24"/>
        </w:rPr>
        <w:t>. Z</w:t>
      </w:r>
      <w:r w:rsidR="00B642E1" w:rsidRPr="00B642E1">
        <w:rPr>
          <w:color w:val="000000" w:themeColor="text1"/>
        </w:rPr>
        <w:t xml:space="preserve">bog iznimne kompleksnosti i priprema za predstavu Werther u režiji oskarovca Dante Ferrettija. Bilo je nužno osigurati dodatni broj termina za probe i tehničke pripreme, zbog čega je ostvaren manji broj izvedbi na pozornici i manji prihod od prodaje karat. </w:t>
      </w:r>
      <w:r w:rsidR="00F85D8F" w:rsidRPr="00B642E1">
        <w:rPr>
          <w:rFonts w:ascii="Times New Roman" w:hAnsi="Times New Roman" w:cs="Times New Roman"/>
          <w:sz w:val="24"/>
          <w:szCs w:val="24"/>
        </w:rPr>
        <w:t xml:space="preserve">Ukupno izvršenje na izvoru 43 iznosi </w:t>
      </w:r>
      <w:r w:rsidR="00183D1E" w:rsidRPr="00B642E1">
        <w:rPr>
          <w:rFonts w:ascii="Times New Roman" w:hAnsi="Times New Roman" w:cs="Times New Roman"/>
          <w:sz w:val="24"/>
          <w:szCs w:val="24"/>
        </w:rPr>
        <w:t>694.765,43</w:t>
      </w:r>
      <w:r w:rsidR="00F85D8F" w:rsidRPr="00B642E1">
        <w:rPr>
          <w:rFonts w:ascii="Times New Roman" w:hAnsi="Times New Roman" w:cs="Times New Roman"/>
          <w:sz w:val="24"/>
          <w:szCs w:val="24"/>
        </w:rPr>
        <w:t xml:space="preserve"> EUR.</w:t>
      </w:r>
      <w:r w:rsidR="00D12F13" w:rsidRPr="00217A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107E" w:rsidRPr="00801911" w:rsidRDefault="00A0107E" w:rsidP="00F85D8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798F" w:rsidRPr="00801911" w:rsidRDefault="00CB798F" w:rsidP="00D12F13">
      <w:p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1911">
        <w:rPr>
          <w:rFonts w:ascii="Times New Roman" w:hAnsi="Times New Roman" w:cs="Times New Roman"/>
          <w:b/>
          <w:color w:val="000000"/>
          <w:sz w:val="24"/>
          <w:szCs w:val="24"/>
        </w:rPr>
        <w:t>Izvor 52 –Ostale pomoći</w:t>
      </w:r>
    </w:p>
    <w:p w:rsidR="00D12F13" w:rsidRDefault="00260579" w:rsidP="00A0107E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911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B5314C" w:rsidRPr="00801911">
        <w:rPr>
          <w:rFonts w:ascii="Times New Roman" w:hAnsi="Times New Roman" w:cs="Times New Roman"/>
          <w:color w:val="000000"/>
          <w:sz w:val="24"/>
          <w:szCs w:val="24"/>
        </w:rPr>
        <w:t xml:space="preserve">vaj izvor čine tekuće pomoći proračunskim korisnicima iz proračuna koji im nije nadležan, odnosno prihodi od grada za plaće, materijalne troškove, naknade i programe. </w:t>
      </w:r>
      <w:r w:rsidR="00471708">
        <w:rPr>
          <w:rFonts w:ascii="Times New Roman" w:hAnsi="Times New Roman" w:cs="Times New Roman"/>
          <w:color w:val="000000"/>
          <w:sz w:val="24"/>
          <w:szCs w:val="24"/>
        </w:rPr>
        <w:t xml:space="preserve">U prihode izvora </w:t>
      </w:r>
      <w:r w:rsidR="00471708" w:rsidRPr="0047170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52 ulaze i </w:t>
      </w:r>
      <w:r w:rsidR="00B5314C" w:rsidRPr="00471708">
        <w:rPr>
          <w:rFonts w:ascii="Times New Roman" w:hAnsi="Times New Roman" w:cs="Times New Roman"/>
          <w:color w:val="000000"/>
          <w:sz w:val="24"/>
          <w:szCs w:val="24"/>
        </w:rPr>
        <w:t>tekući i kapitalni prijenosi između proračunskih korisnika istog proračuna za financiranje obnove objekata oštećenih u potresu.</w:t>
      </w:r>
      <w:r w:rsidR="003B4DB6" w:rsidRPr="00471708">
        <w:rPr>
          <w:rFonts w:ascii="Times New Roman" w:hAnsi="Times New Roman" w:cs="Times New Roman"/>
          <w:color w:val="000000"/>
          <w:sz w:val="24"/>
          <w:szCs w:val="24"/>
        </w:rPr>
        <w:t xml:space="preserve"> Ukupno izvršenje na izvoru 52 iznosi </w:t>
      </w:r>
      <w:r w:rsidR="00183D1E" w:rsidRPr="00471708">
        <w:rPr>
          <w:rFonts w:ascii="Times New Roman" w:hAnsi="Times New Roman" w:cs="Times New Roman"/>
          <w:color w:val="000000"/>
          <w:sz w:val="24"/>
          <w:szCs w:val="24"/>
        </w:rPr>
        <w:t>6.577.580,27</w:t>
      </w:r>
      <w:r w:rsidR="003B4DB6" w:rsidRPr="00471708">
        <w:rPr>
          <w:rFonts w:ascii="Times New Roman" w:hAnsi="Times New Roman" w:cs="Times New Roman"/>
          <w:color w:val="000000"/>
          <w:sz w:val="24"/>
          <w:szCs w:val="24"/>
        </w:rPr>
        <w:t xml:space="preserve"> EUR.</w:t>
      </w:r>
    </w:p>
    <w:p w:rsidR="00260579" w:rsidRDefault="00260579" w:rsidP="00A0107E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4DB6" w:rsidRPr="00801911" w:rsidRDefault="003B4DB6" w:rsidP="00A0107E">
      <w:pPr>
        <w:spacing w:after="0"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01911">
        <w:rPr>
          <w:rFonts w:ascii="Times New Roman" w:hAnsi="Times New Roman"/>
          <w:b/>
          <w:color w:val="000000"/>
          <w:sz w:val="24"/>
          <w:szCs w:val="24"/>
        </w:rPr>
        <w:t>Izvor 61 – Donacije</w:t>
      </w:r>
    </w:p>
    <w:p w:rsidR="003B4DB6" w:rsidRDefault="003B4DB6" w:rsidP="00A0107E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01911">
        <w:rPr>
          <w:rFonts w:ascii="Times New Roman" w:hAnsi="Times New Roman"/>
          <w:color w:val="000000"/>
          <w:sz w:val="24"/>
          <w:szCs w:val="24"/>
        </w:rPr>
        <w:t>Ovaj izvor čini prihod od tekuće donacije od neprofitnih organizacija</w:t>
      </w:r>
      <w:r w:rsidR="00183D1E" w:rsidRPr="00801911">
        <w:rPr>
          <w:rFonts w:ascii="Times New Roman" w:hAnsi="Times New Roman"/>
          <w:color w:val="000000"/>
          <w:sz w:val="24"/>
          <w:szCs w:val="24"/>
        </w:rPr>
        <w:t xml:space="preserve"> i trgovačkih društava</w:t>
      </w:r>
      <w:r w:rsidRPr="00801911">
        <w:rPr>
          <w:rFonts w:ascii="Times New Roman" w:hAnsi="Times New Roman"/>
          <w:color w:val="000000"/>
          <w:sz w:val="24"/>
          <w:szCs w:val="24"/>
        </w:rPr>
        <w:t xml:space="preserve"> u iznosu od </w:t>
      </w:r>
      <w:r w:rsidR="00183D1E" w:rsidRPr="00801911">
        <w:rPr>
          <w:rFonts w:ascii="Times New Roman" w:hAnsi="Times New Roman"/>
          <w:color w:val="000000"/>
          <w:sz w:val="24"/>
          <w:szCs w:val="24"/>
        </w:rPr>
        <w:t>19.483,18</w:t>
      </w:r>
      <w:r w:rsidRPr="00801911">
        <w:rPr>
          <w:rFonts w:ascii="Times New Roman" w:hAnsi="Times New Roman"/>
          <w:color w:val="000000"/>
          <w:sz w:val="24"/>
          <w:szCs w:val="24"/>
        </w:rPr>
        <w:t xml:space="preserve"> EUR.</w:t>
      </w:r>
      <w:r w:rsidR="0047170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71708" w:rsidRPr="00471708">
        <w:rPr>
          <w:rFonts w:ascii="Times New Roman" w:hAnsi="Times New Roman"/>
          <w:color w:val="000000"/>
          <w:sz w:val="24"/>
          <w:szCs w:val="24"/>
        </w:rPr>
        <w:t>Donacije od pravnih i fizičkih osoba veće su za 146,3%</w:t>
      </w:r>
      <w:r w:rsidR="00471708">
        <w:rPr>
          <w:rFonts w:ascii="Times New Roman" w:hAnsi="Times New Roman"/>
          <w:color w:val="000000"/>
          <w:sz w:val="24"/>
          <w:szCs w:val="24"/>
        </w:rPr>
        <w:t xml:space="preserve"> u odnosu na prošlu godinu</w:t>
      </w:r>
      <w:r w:rsidR="00471708" w:rsidRPr="00471708">
        <w:rPr>
          <w:rFonts w:ascii="Times New Roman" w:hAnsi="Times New Roman"/>
          <w:color w:val="000000"/>
          <w:sz w:val="24"/>
          <w:szCs w:val="24"/>
        </w:rPr>
        <w:t>. Do povećanja iznosa donacija došlo zbog ostvarenih donacija za gostovanje predstave Lennon u Sofiji. Navedeno gostovanje privuklo je dodatnu podršku donatora, što je rezultiralo većim ukupnim iznosom donacija u promatranom razdoblju.</w:t>
      </w:r>
    </w:p>
    <w:p w:rsidR="003B0AF2" w:rsidRDefault="003B0AF2" w:rsidP="00A0107E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B798F" w:rsidRPr="00471708" w:rsidRDefault="00CB798F" w:rsidP="00D12F13">
      <w:pPr>
        <w:pStyle w:val="T-98-2"/>
        <w:spacing w:after="0" w:line="276" w:lineRule="auto"/>
        <w:ind w:firstLine="0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471708">
        <w:rPr>
          <w:rFonts w:ascii="Times New Roman" w:hAnsi="Times New Roman"/>
          <w:b/>
          <w:color w:val="000000"/>
          <w:sz w:val="24"/>
          <w:szCs w:val="24"/>
          <w:lang w:eastAsia="ar-SA"/>
        </w:rPr>
        <w:t>Izvor 71 – Prihodi od nefinancijske imovine i nadoknade štete</w:t>
      </w:r>
    </w:p>
    <w:p w:rsidR="00183D1E" w:rsidRPr="00D12F13" w:rsidRDefault="00BF110E" w:rsidP="00471708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1708">
        <w:rPr>
          <w:rFonts w:ascii="Times New Roman" w:hAnsi="Times New Roman" w:cs="Times New Roman"/>
          <w:color w:val="000000"/>
          <w:sz w:val="24"/>
          <w:szCs w:val="24"/>
        </w:rPr>
        <w:t>Ovaj izvor čine prihodi od</w:t>
      </w:r>
      <w:r w:rsidR="00260579" w:rsidRPr="00471708">
        <w:rPr>
          <w:rFonts w:ascii="Times New Roman" w:hAnsi="Times New Roman" w:cs="Times New Roman"/>
          <w:color w:val="000000"/>
          <w:sz w:val="24"/>
          <w:szCs w:val="24"/>
        </w:rPr>
        <w:t xml:space="preserve"> naplate po kreditima za stanove u otkupu, dva stana  otplaćena su u cijelosti u prvom tromjesečju</w:t>
      </w:r>
      <w:r w:rsidR="003B4DB6" w:rsidRPr="00471708">
        <w:rPr>
          <w:rFonts w:ascii="Times New Roman" w:hAnsi="Times New Roman" w:cs="Times New Roman"/>
          <w:color w:val="000000"/>
          <w:sz w:val="24"/>
          <w:szCs w:val="24"/>
        </w:rPr>
        <w:t xml:space="preserve"> te prihodi od prodaje glazbenog instrumenta.</w:t>
      </w:r>
      <w:r w:rsidR="003B0AF2" w:rsidRPr="00471708">
        <w:rPr>
          <w:rFonts w:ascii="Times New Roman" w:hAnsi="Times New Roman" w:cs="Times New Roman"/>
          <w:color w:val="000000"/>
          <w:sz w:val="24"/>
          <w:szCs w:val="24"/>
        </w:rPr>
        <w:t xml:space="preserve"> Ukupno izvršenje na izvoru 71 iznosi </w:t>
      </w:r>
      <w:r w:rsidR="00471708" w:rsidRPr="00471708">
        <w:rPr>
          <w:rFonts w:ascii="Times New Roman" w:hAnsi="Times New Roman" w:cs="Times New Roman"/>
          <w:color w:val="000000"/>
          <w:sz w:val="24"/>
          <w:szCs w:val="24"/>
        </w:rPr>
        <w:t xml:space="preserve">4.896,46 </w:t>
      </w:r>
      <w:r w:rsidR="00183D1E" w:rsidRPr="00471708">
        <w:rPr>
          <w:rFonts w:ascii="Times New Roman" w:hAnsi="Times New Roman" w:cs="Times New Roman"/>
          <w:color w:val="000000"/>
          <w:sz w:val="24"/>
          <w:szCs w:val="24"/>
        </w:rPr>
        <w:t>EUR.</w:t>
      </w:r>
      <w:r w:rsidR="004717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1708" w:rsidRPr="00471708">
        <w:rPr>
          <w:rFonts w:ascii="Times New Roman" w:hAnsi="Times New Roman" w:cs="Times New Roman"/>
          <w:color w:val="000000"/>
          <w:sz w:val="24"/>
          <w:szCs w:val="24"/>
        </w:rPr>
        <w:t>Prihodi od nefinancijske imovine u 2025.godini veći su za 77,10%.</w:t>
      </w:r>
      <w:r w:rsidR="004717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1708" w:rsidRPr="00471708">
        <w:rPr>
          <w:rFonts w:ascii="Times New Roman" w:hAnsi="Times New Roman" w:cs="Times New Roman"/>
          <w:color w:val="000000"/>
          <w:sz w:val="24"/>
          <w:szCs w:val="24"/>
        </w:rPr>
        <w:t xml:space="preserve">Povećanje prihoda je iz razloga različite dinamike naplate po kreditima za stanove u otkupu, dva stana  otplaćena su u cijelosti u 2025. godini.   </w:t>
      </w:r>
    </w:p>
    <w:p w:rsidR="00F471E7" w:rsidRPr="00801911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911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:rsidR="00471708" w:rsidRDefault="00122F34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911">
        <w:rPr>
          <w:rFonts w:ascii="Times New Roman" w:hAnsi="Times New Roman" w:cs="Times New Roman"/>
          <w:sz w:val="24"/>
          <w:szCs w:val="24"/>
        </w:rPr>
        <w:t>Ukupno planirani rashodi u 202</w:t>
      </w:r>
      <w:r w:rsidR="00AD4FE3" w:rsidRPr="00801911">
        <w:rPr>
          <w:rFonts w:ascii="Times New Roman" w:hAnsi="Times New Roman" w:cs="Times New Roman"/>
          <w:sz w:val="24"/>
          <w:szCs w:val="24"/>
        </w:rPr>
        <w:t>5</w:t>
      </w:r>
      <w:r w:rsidR="003B0AF2" w:rsidRPr="00801911">
        <w:rPr>
          <w:rFonts w:ascii="Times New Roman" w:hAnsi="Times New Roman" w:cs="Times New Roman"/>
          <w:sz w:val="24"/>
          <w:szCs w:val="24"/>
        </w:rPr>
        <w:t xml:space="preserve">. iznose </w:t>
      </w:r>
      <w:r w:rsidR="00AD4FE3" w:rsidRPr="00801911">
        <w:rPr>
          <w:rFonts w:ascii="Times New Roman" w:hAnsi="Times New Roman" w:cs="Times New Roman"/>
          <w:sz w:val="24"/>
          <w:szCs w:val="24"/>
        </w:rPr>
        <w:t>41.212.889,00</w:t>
      </w:r>
      <w:r w:rsidR="003B0AF2" w:rsidRPr="00801911">
        <w:rPr>
          <w:rFonts w:ascii="Times New Roman" w:hAnsi="Times New Roman" w:cs="Times New Roman"/>
          <w:sz w:val="24"/>
          <w:szCs w:val="24"/>
        </w:rPr>
        <w:t xml:space="preserve"> EUR. </w:t>
      </w:r>
      <w:r w:rsidR="0016270C" w:rsidRPr="00801911">
        <w:rPr>
          <w:rFonts w:ascii="Times New Roman" w:hAnsi="Times New Roman" w:cs="Times New Roman"/>
          <w:sz w:val="24"/>
          <w:szCs w:val="24"/>
        </w:rPr>
        <w:t xml:space="preserve">Izvršenje na dan </w:t>
      </w:r>
      <w:r w:rsidR="003B0AF2" w:rsidRPr="00801911">
        <w:rPr>
          <w:rFonts w:ascii="Times New Roman" w:hAnsi="Times New Roman" w:cs="Times New Roman"/>
          <w:sz w:val="24"/>
          <w:szCs w:val="24"/>
        </w:rPr>
        <w:t>30.6.202</w:t>
      </w:r>
      <w:r w:rsidR="00AD4FE3" w:rsidRPr="00801911">
        <w:rPr>
          <w:rFonts w:ascii="Times New Roman" w:hAnsi="Times New Roman" w:cs="Times New Roman"/>
          <w:sz w:val="24"/>
          <w:szCs w:val="24"/>
        </w:rPr>
        <w:t>5</w:t>
      </w:r>
      <w:r w:rsidR="003B0AF2" w:rsidRPr="00801911">
        <w:rPr>
          <w:rFonts w:ascii="Times New Roman" w:hAnsi="Times New Roman" w:cs="Times New Roman"/>
          <w:sz w:val="24"/>
          <w:szCs w:val="24"/>
        </w:rPr>
        <w:t xml:space="preserve">. iznosi ukupno </w:t>
      </w:r>
      <w:r w:rsidR="00AD4FE3" w:rsidRPr="00801911">
        <w:rPr>
          <w:rFonts w:ascii="Times New Roman" w:hAnsi="Times New Roman" w:cs="Times New Roman"/>
          <w:sz w:val="24"/>
          <w:szCs w:val="24"/>
        </w:rPr>
        <w:t>21.229.310,87</w:t>
      </w:r>
      <w:r w:rsidR="003B0AF2" w:rsidRPr="00801911">
        <w:rPr>
          <w:rFonts w:ascii="Times New Roman" w:hAnsi="Times New Roman" w:cs="Times New Roman"/>
          <w:sz w:val="24"/>
          <w:szCs w:val="24"/>
        </w:rPr>
        <w:t xml:space="preserve"> EUR od čega se 1</w:t>
      </w:r>
      <w:r w:rsidR="00AD4FE3" w:rsidRPr="00801911">
        <w:rPr>
          <w:rFonts w:ascii="Times New Roman" w:hAnsi="Times New Roman" w:cs="Times New Roman"/>
          <w:sz w:val="24"/>
          <w:szCs w:val="24"/>
        </w:rPr>
        <w:t>4.923.070,13</w:t>
      </w:r>
      <w:r w:rsidR="003B0AF2" w:rsidRPr="00801911">
        <w:rPr>
          <w:rFonts w:ascii="Times New Roman" w:hAnsi="Times New Roman" w:cs="Times New Roman"/>
          <w:sz w:val="24"/>
          <w:szCs w:val="24"/>
        </w:rPr>
        <w:t xml:space="preserve"> EUR odnosi na rashode poslovanja i </w:t>
      </w:r>
      <w:r w:rsidR="00AD4FE3" w:rsidRPr="00801911">
        <w:rPr>
          <w:rFonts w:ascii="Times New Roman" w:hAnsi="Times New Roman" w:cs="Times New Roman"/>
          <w:sz w:val="24"/>
          <w:szCs w:val="24"/>
        </w:rPr>
        <w:t>6.306.240,74</w:t>
      </w:r>
      <w:r w:rsidR="003B0AF2" w:rsidRPr="00801911">
        <w:rPr>
          <w:rFonts w:ascii="Times New Roman" w:hAnsi="Times New Roman" w:cs="Times New Roman"/>
          <w:sz w:val="24"/>
          <w:szCs w:val="24"/>
        </w:rPr>
        <w:t xml:space="preserve"> EUR na rashode za nabavu dugotrajne imovine. </w:t>
      </w:r>
      <w:r w:rsidR="00B825B3" w:rsidRPr="00801911">
        <w:rPr>
          <w:rFonts w:ascii="Times New Roman" w:hAnsi="Times New Roman" w:cs="Times New Roman"/>
          <w:sz w:val="24"/>
          <w:szCs w:val="24"/>
        </w:rPr>
        <w:t xml:space="preserve">Vrijednosno najznačajniji rashodi </w:t>
      </w:r>
      <w:r w:rsidR="003B0AF2" w:rsidRPr="00801911">
        <w:rPr>
          <w:rFonts w:ascii="Times New Roman" w:hAnsi="Times New Roman" w:cs="Times New Roman"/>
          <w:sz w:val="24"/>
          <w:szCs w:val="24"/>
        </w:rPr>
        <w:t xml:space="preserve">poslovanja </w:t>
      </w:r>
      <w:r w:rsidR="00B825B3" w:rsidRPr="00801911">
        <w:rPr>
          <w:rFonts w:ascii="Times New Roman" w:hAnsi="Times New Roman" w:cs="Times New Roman"/>
          <w:sz w:val="24"/>
          <w:szCs w:val="24"/>
        </w:rPr>
        <w:t xml:space="preserve">odnose se na aktivnost Administracija i upravljanje unutar koje se financiraju </w:t>
      </w:r>
      <w:r w:rsidR="00FE1EBD" w:rsidRPr="00801911">
        <w:rPr>
          <w:rFonts w:ascii="Times New Roman" w:hAnsi="Times New Roman" w:cs="Times New Roman"/>
          <w:sz w:val="24"/>
          <w:szCs w:val="24"/>
        </w:rPr>
        <w:t>rashodi za zaposlene</w:t>
      </w:r>
      <w:r w:rsidR="005B1906" w:rsidRPr="00801911">
        <w:rPr>
          <w:rFonts w:ascii="Times New Roman" w:hAnsi="Times New Roman" w:cs="Times New Roman"/>
          <w:sz w:val="24"/>
          <w:szCs w:val="24"/>
        </w:rPr>
        <w:t>.</w:t>
      </w:r>
      <w:r w:rsidR="00471708" w:rsidRPr="00471708">
        <w:t xml:space="preserve"> </w:t>
      </w:r>
      <w:r w:rsidR="00471708" w:rsidRPr="00471708">
        <w:rPr>
          <w:rFonts w:ascii="Times New Roman" w:hAnsi="Times New Roman" w:cs="Times New Roman"/>
          <w:sz w:val="24"/>
          <w:szCs w:val="24"/>
        </w:rPr>
        <w:t>P</w:t>
      </w:r>
      <w:r w:rsidR="00471708">
        <w:rPr>
          <w:rFonts w:ascii="Times New Roman" w:hAnsi="Times New Roman" w:cs="Times New Roman"/>
          <w:sz w:val="24"/>
          <w:szCs w:val="24"/>
        </w:rPr>
        <w:t xml:space="preserve">ovećanje na rashodima za plaću </w:t>
      </w:r>
      <w:r w:rsidR="00471708" w:rsidRPr="00471708">
        <w:rPr>
          <w:rFonts w:ascii="Times New Roman" w:hAnsi="Times New Roman" w:cs="Times New Roman"/>
          <w:sz w:val="24"/>
          <w:szCs w:val="24"/>
        </w:rPr>
        <w:t>nastupil</w:t>
      </w:r>
      <w:r w:rsidR="00471708">
        <w:rPr>
          <w:rFonts w:ascii="Times New Roman" w:hAnsi="Times New Roman" w:cs="Times New Roman"/>
          <w:sz w:val="24"/>
          <w:szCs w:val="24"/>
        </w:rPr>
        <w:t xml:space="preserve">o je </w:t>
      </w:r>
      <w:r w:rsidR="00471708" w:rsidRPr="00471708">
        <w:rPr>
          <w:rFonts w:ascii="Times New Roman" w:hAnsi="Times New Roman" w:cs="Times New Roman"/>
          <w:sz w:val="24"/>
          <w:szCs w:val="24"/>
        </w:rPr>
        <w:t>uslijed ukidanja konta 193 – Kontinuirani rashodi budućih razdoblja, na temelju novog Pravilnika o proračunskom računovodstvu, koji je stupio na snagu 1. siječnja 2025. godine. Naime, na temelju upute Ministarstva financija, u obračun je uključeno sedam umjesto šest plaća, sukladno novoj metodologiji</w:t>
      </w:r>
      <w:r w:rsidR="00471708">
        <w:rPr>
          <w:rFonts w:ascii="Times New Roman" w:hAnsi="Times New Roman" w:cs="Times New Roman"/>
          <w:sz w:val="24"/>
          <w:szCs w:val="24"/>
        </w:rPr>
        <w:t>.</w:t>
      </w:r>
    </w:p>
    <w:p w:rsidR="00122F34" w:rsidRPr="00CB798F" w:rsidRDefault="005B1906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911">
        <w:rPr>
          <w:rFonts w:ascii="Times New Roman" w:hAnsi="Times New Roman" w:cs="Times New Roman"/>
          <w:sz w:val="24"/>
          <w:szCs w:val="24"/>
        </w:rPr>
        <w:t xml:space="preserve"> </w:t>
      </w:r>
      <w:r w:rsidR="00FE1EBD" w:rsidRPr="00801911">
        <w:rPr>
          <w:rFonts w:ascii="Times New Roman" w:hAnsi="Times New Roman" w:cs="Times New Roman"/>
          <w:sz w:val="24"/>
          <w:szCs w:val="24"/>
        </w:rPr>
        <w:t>Vrijednosno najznačajniji rashodi za nabavu dugotrajne imovine odnose se na građevinsku obnovu na objektima HNK u Adžijinoj i Mesićevoj ulici , te izgradnje druge scene u Adžijinoj ulici.</w:t>
      </w:r>
    </w:p>
    <w:p w:rsidR="00F471E7" w:rsidRPr="00801911" w:rsidRDefault="0016270C" w:rsidP="0016270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911">
        <w:rPr>
          <w:rFonts w:ascii="Times New Roman" w:hAnsi="Times New Roman" w:cs="Times New Roman"/>
          <w:b/>
          <w:sz w:val="24"/>
          <w:szCs w:val="24"/>
        </w:rPr>
        <w:t>OBRAZLOŽENJE OSTVARENOG PRIJENOSA SREDSTAVA IZ PRETHODNE GODINE I PRIJENOSA SREDSTAVA U SL</w:t>
      </w:r>
      <w:bookmarkStart w:id="0" w:name="_GoBack"/>
      <w:bookmarkEnd w:id="0"/>
      <w:r w:rsidRPr="00801911">
        <w:rPr>
          <w:rFonts w:ascii="Times New Roman" w:hAnsi="Times New Roman" w:cs="Times New Roman"/>
          <w:b/>
          <w:sz w:val="24"/>
          <w:szCs w:val="24"/>
        </w:rPr>
        <w:t>JEDEĆU GODINU</w:t>
      </w:r>
    </w:p>
    <w:p w:rsidR="0055613F" w:rsidRPr="00CB798F" w:rsidRDefault="00E5651E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911">
        <w:rPr>
          <w:rFonts w:ascii="Times New Roman" w:hAnsi="Times New Roman" w:cs="Times New Roman"/>
          <w:sz w:val="24"/>
          <w:szCs w:val="24"/>
        </w:rPr>
        <w:t>Prijenos sredstava iz prethodne godine odnosi se na neutrošene vlastite i namjenske prihode</w:t>
      </w:r>
      <w:r w:rsidR="005B1906" w:rsidRPr="00801911">
        <w:rPr>
          <w:rFonts w:ascii="Times New Roman" w:hAnsi="Times New Roman" w:cs="Times New Roman"/>
          <w:sz w:val="24"/>
          <w:szCs w:val="24"/>
        </w:rPr>
        <w:t>. Stanje sredstava na žiroračunu na dan 1.1.202</w:t>
      </w:r>
      <w:r w:rsidR="00BA4E27" w:rsidRPr="00801911">
        <w:rPr>
          <w:rFonts w:ascii="Times New Roman" w:hAnsi="Times New Roman" w:cs="Times New Roman"/>
          <w:sz w:val="24"/>
          <w:szCs w:val="24"/>
        </w:rPr>
        <w:t>5</w:t>
      </w:r>
      <w:r w:rsidR="005B1906" w:rsidRPr="00801911">
        <w:rPr>
          <w:rFonts w:ascii="Times New Roman" w:hAnsi="Times New Roman" w:cs="Times New Roman"/>
          <w:sz w:val="24"/>
          <w:szCs w:val="24"/>
        </w:rPr>
        <w:t xml:space="preserve">. iznosi </w:t>
      </w:r>
      <w:r w:rsidR="00BA4E27" w:rsidRPr="00801911">
        <w:rPr>
          <w:rFonts w:ascii="Times New Roman" w:hAnsi="Times New Roman" w:cs="Times New Roman"/>
          <w:sz w:val="24"/>
          <w:szCs w:val="24"/>
        </w:rPr>
        <w:t>5.009.142</w:t>
      </w:r>
      <w:r w:rsidR="00F5575E" w:rsidRPr="00801911">
        <w:rPr>
          <w:rFonts w:ascii="Times New Roman" w:hAnsi="Times New Roman" w:cs="Times New Roman"/>
          <w:sz w:val="24"/>
          <w:szCs w:val="24"/>
        </w:rPr>
        <w:t>,99</w:t>
      </w:r>
      <w:r w:rsidR="005B1906" w:rsidRPr="00801911">
        <w:rPr>
          <w:rFonts w:ascii="Times New Roman" w:hAnsi="Times New Roman" w:cs="Times New Roman"/>
          <w:sz w:val="24"/>
          <w:szCs w:val="24"/>
        </w:rPr>
        <w:t xml:space="preserve"> EUR, a stanje na žiroračunu na dan 30.6.202</w:t>
      </w:r>
      <w:r w:rsidR="00BA4E27" w:rsidRPr="00801911">
        <w:rPr>
          <w:rFonts w:ascii="Times New Roman" w:hAnsi="Times New Roman" w:cs="Times New Roman"/>
          <w:sz w:val="24"/>
          <w:szCs w:val="24"/>
        </w:rPr>
        <w:t>5</w:t>
      </w:r>
      <w:r w:rsidR="005B1906" w:rsidRPr="00801911">
        <w:rPr>
          <w:rFonts w:ascii="Times New Roman" w:hAnsi="Times New Roman" w:cs="Times New Roman"/>
          <w:sz w:val="24"/>
          <w:szCs w:val="24"/>
        </w:rPr>
        <w:t xml:space="preserve">. iznosi </w:t>
      </w:r>
      <w:r w:rsidR="00F5575E" w:rsidRPr="00801911">
        <w:rPr>
          <w:rFonts w:ascii="Times New Roman" w:hAnsi="Times New Roman" w:cs="Times New Roman"/>
          <w:sz w:val="24"/>
          <w:szCs w:val="24"/>
        </w:rPr>
        <w:t>3.868.367,83</w:t>
      </w:r>
      <w:r w:rsidR="005B1906" w:rsidRPr="00801911">
        <w:rPr>
          <w:rFonts w:ascii="Times New Roman" w:hAnsi="Times New Roman" w:cs="Times New Roman"/>
          <w:sz w:val="24"/>
          <w:szCs w:val="24"/>
        </w:rPr>
        <w:t xml:space="preserve"> EUR</w:t>
      </w:r>
      <w:r w:rsidR="00801911" w:rsidRPr="00801911">
        <w:rPr>
          <w:rFonts w:ascii="Times New Roman" w:hAnsi="Times New Roman" w:cs="Times New Roman"/>
          <w:sz w:val="24"/>
          <w:szCs w:val="24"/>
        </w:rPr>
        <w:t>.</w:t>
      </w:r>
    </w:p>
    <w:sectPr w:rsidR="0055613F" w:rsidRPr="00CB7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43FD7"/>
    <w:multiLevelType w:val="hybridMultilevel"/>
    <w:tmpl w:val="56102C3A"/>
    <w:lvl w:ilvl="0" w:tplc="CCFEC90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16478"/>
    <w:rsid w:val="00017E05"/>
    <w:rsid w:val="00023EE2"/>
    <w:rsid w:val="00054CCC"/>
    <w:rsid w:val="000D0A1C"/>
    <w:rsid w:val="00122F34"/>
    <w:rsid w:val="00152338"/>
    <w:rsid w:val="00157ED7"/>
    <w:rsid w:val="0016270C"/>
    <w:rsid w:val="00183D1E"/>
    <w:rsid w:val="00186B7B"/>
    <w:rsid w:val="00190FB2"/>
    <w:rsid w:val="001D5928"/>
    <w:rsid w:val="001E4442"/>
    <w:rsid w:val="00210218"/>
    <w:rsid w:val="00217ADF"/>
    <w:rsid w:val="00245B1D"/>
    <w:rsid w:val="00260579"/>
    <w:rsid w:val="00281198"/>
    <w:rsid w:val="00296866"/>
    <w:rsid w:val="0029735D"/>
    <w:rsid w:val="00297F7A"/>
    <w:rsid w:val="003A22DB"/>
    <w:rsid w:val="003B0AF2"/>
    <w:rsid w:val="003B4DB6"/>
    <w:rsid w:val="00407290"/>
    <w:rsid w:val="0043322D"/>
    <w:rsid w:val="00466878"/>
    <w:rsid w:val="00467D12"/>
    <w:rsid w:val="00471708"/>
    <w:rsid w:val="004F0E1A"/>
    <w:rsid w:val="00516C8E"/>
    <w:rsid w:val="005527A0"/>
    <w:rsid w:val="0055613F"/>
    <w:rsid w:val="005722A3"/>
    <w:rsid w:val="00584534"/>
    <w:rsid w:val="005B1906"/>
    <w:rsid w:val="005C1418"/>
    <w:rsid w:val="00605080"/>
    <w:rsid w:val="00624C16"/>
    <w:rsid w:val="00647A1B"/>
    <w:rsid w:val="00670FE4"/>
    <w:rsid w:val="006E08C5"/>
    <w:rsid w:val="0072334A"/>
    <w:rsid w:val="0074143B"/>
    <w:rsid w:val="007C2A4E"/>
    <w:rsid w:val="00801911"/>
    <w:rsid w:val="008273F4"/>
    <w:rsid w:val="00847759"/>
    <w:rsid w:val="00886D68"/>
    <w:rsid w:val="008A29FD"/>
    <w:rsid w:val="008D7869"/>
    <w:rsid w:val="008E6BD5"/>
    <w:rsid w:val="0094274B"/>
    <w:rsid w:val="0094280D"/>
    <w:rsid w:val="00974268"/>
    <w:rsid w:val="00975BA7"/>
    <w:rsid w:val="0098095A"/>
    <w:rsid w:val="009B4994"/>
    <w:rsid w:val="009D15A0"/>
    <w:rsid w:val="009D7CA0"/>
    <w:rsid w:val="009E3C31"/>
    <w:rsid w:val="00A0107E"/>
    <w:rsid w:val="00A24D2E"/>
    <w:rsid w:val="00A6255B"/>
    <w:rsid w:val="00AA0DFE"/>
    <w:rsid w:val="00AC12A2"/>
    <w:rsid w:val="00AC288F"/>
    <w:rsid w:val="00AD4FE3"/>
    <w:rsid w:val="00AE2812"/>
    <w:rsid w:val="00B232BA"/>
    <w:rsid w:val="00B5314C"/>
    <w:rsid w:val="00B642E1"/>
    <w:rsid w:val="00B7793B"/>
    <w:rsid w:val="00B825B3"/>
    <w:rsid w:val="00BA4E27"/>
    <w:rsid w:val="00BF110E"/>
    <w:rsid w:val="00BF44C6"/>
    <w:rsid w:val="00BF5418"/>
    <w:rsid w:val="00C25BFE"/>
    <w:rsid w:val="00C2628B"/>
    <w:rsid w:val="00CA12E2"/>
    <w:rsid w:val="00CB798F"/>
    <w:rsid w:val="00CD2501"/>
    <w:rsid w:val="00CE4978"/>
    <w:rsid w:val="00CF5504"/>
    <w:rsid w:val="00D019AB"/>
    <w:rsid w:val="00D12F13"/>
    <w:rsid w:val="00D5723A"/>
    <w:rsid w:val="00DB2A63"/>
    <w:rsid w:val="00DB4B20"/>
    <w:rsid w:val="00DB5791"/>
    <w:rsid w:val="00DD2586"/>
    <w:rsid w:val="00DE6AC1"/>
    <w:rsid w:val="00DF1FD7"/>
    <w:rsid w:val="00DF778D"/>
    <w:rsid w:val="00E34EA9"/>
    <w:rsid w:val="00E5651E"/>
    <w:rsid w:val="00E74D93"/>
    <w:rsid w:val="00E910DF"/>
    <w:rsid w:val="00F10B19"/>
    <w:rsid w:val="00F43F56"/>
    <w:rsid w:val="00F471E7"/>
    <w:rsid w:val="00F5575E"/>
    <w:rsid w:val="00F70550"/>
    <w:rsid w:val="00F85D8F"/>
    <w:rsid w:val="00F934E6"/>
    <w:rsid w:val="00FE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87EB7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8-2">
    <w:name w:val="T-9/8-2"/>
    <w:basedOn w:val="Normal"/>
    <w:uiPriority w:val="99"/>
    <w:rsid w:val="00CB798F"/>
    <w:pPr>
      <w:widowControl w:val="0"/>
      <w:tabs>
        <w:tab w:val="left" w:pos="2153"/>
      </w:tabs>
      <w:suppressAutoHyphens/>
      <w:autoSpaceDE w:val="0"/>
      <w:autoSpaceDN w:val="0"/>
      <w:spacing w:after="43" w:line="240" w:lineRule="auto"/>
      <w:ind w:firstLine="342"/>
      <w:jc w:val="both"/>
      <w:textAlignment w:val="baseline"/>
    </w:pPr>
    <w:rPr>
      <w:rFonts w:ascii="Times-NewRoman" w:eastAsia="Times New Roman" w:hAnsi="Times-NewRoman" w:cs="Times New Roman"/>
      <w:sz w:val="19"/>
      <w:szCs w:val="19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685</Words>
  <Characters>3910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Tina Hranj</cp:lastModifiedBy>
  <cp:revision>3</cp:revision>
  <dcterms:created xsi:type="dcterms:W3CDTF">2025-07-09T13:59:00Z</dcterms:created>
  <dcterms:modified xsi:type="dcterms:W3CDTF">2025-07-09T15:04:00Z</dcterms:modified>
</cp:coreProperties>
</file>